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D7" w:rsidRPr="00435051" w:rsidRDefault="00435051" w:rsidP="003E43FF">
      <w:pPr>
        <w:jc w:val="center"/>
        <w:rPr>
          <w:b/>
        </w:rPr>
      </w:pPr>
      <w:bookmarkStart w:id="0" w:name="_GoBack"/>
      <w:bookmarkEnd w:id="0"/>
      <w:r w:rsidRPr="00435051">
        <w:rPr>
          <w:b/>
        </w:rPr>
        <w:t>Columbia River Regional Forum</w:t>
      </w:r>
    </w:p>
    <w:p w:rsidR="00435051" w:rsidRPr="00435051" w:rsidRDefault="00435051" w:rsidP="003E43FF">
      <w:pPr>
        <w:jc w:val="center"/>
        <w:rPr>
          <w:b/>
        </w:rPr>
      </w:pPr>
      <w:r w:rsidRPr="00435051">
        <w:rPr>
          <w:b/>
        </w:rPr>
        <w:t>SYSTEM CONFIGURATION TEAM</w:t>
      </w:r>
    </w:p>
    <w:p w:rsidR="00435051" w:rsidRPr="00435051" w:rsidRDefault="00F74A1D" w:rsidP="003E43FF">
      <w:pPr>
        <w:jc w:val="center"/>
        <w:rPr>
          <w:b/>
        </w:rPr>
      </w:pPr>
      <w:r>
        <w:rPr>
          <w:b/>
        </w:rPr>
        <w:t>February</w:t>
      </w:r>
      <w:r w:rsidR="00435051" w:rsidRPr="00435051">
        <w:rPr>
          <w:b/>
        </w:rPr>
        <w:t xml:space="preserve"> 1</w:t>
      </w:r>
      <w:r>
        <w:rPr>
          <w:b/>
        </w:rPr>
        <w:t>9</w:t>
      </w:r>
      <w:r w:rsidR="00435051" w:rsidRPr="00435051">
        <w:rPr>
          <w:b/>
        </w:rPr>
        <w:t>, 2015</w:t>
      </w:r>
    </w:p>
    <w:p w:rsidR="00435051" w:rsidRDefault="00435051" w:rsidP="003E43FF">
      <w:pPr>
        <w:jc w:val="center"/>
        <w:rPr>
          <w:b/>
        </w:rPr>
      </w:pPr>
      <w:r w:rsidRPr="00435051">
        <w:rPr>
          <w:b/>
        </w:rPr>
        <w:t>Draft Meeting Notes</w:t>
      </w:r>
      <w:r w:rsidR="00F74A1D">
        <w:rPr>
          <w:b/>
        </w:rPr>
        <w:t xml:space="preserve"> (edits/comments due 4/16/15)</w:t>
      </w:r>
    </w:p>
    <w:p w:rsidR="0073593B" w:rsidRDefault="0073593B" w:rsidP="0073593B"/>
    <w:p w:rsidR="00477689" w:rsidRDefault="00477689" w:rsidP="0073593B"/>
    <w:p w:rsidR="0073593B" w:rsidRDefault="0073593B" w:rsidP="0073593B">
      <w:r>
        <w:tab/>
        <w:t>Today’s SCT meeting was chaired by Bill Hevlin, NOAA Fisheries. Representatives of NOAA, the COE, CRITFC/Umatilla, BPA, Nez Perce Tribe, Oregon, Idaho and others participated. Draft and final SCT notes are available on the COE’s TMT website under the FPOM link</w:t>
      </w:r>
      <w:r w:rsidR="00821BE5">
        <w:t xml:space="preserve"> at</w:t>
      </w:r>
      <w:r>
        <w:t xml:space="preserve">: </w:t>
      </w:r>
      <w:hyperlink r:id="rId8" w:history="1">
        <w:r w:rsidR="00821BE5" w:rsidRPr="00E14213">
          <w:rPr>
            <w:rStyle w:val="Hyperlink"/>
          </w:rPr>
          <w:t>http://www.nwd-wc.usace.army.mil/tmt/documents/FPOM/2010/SCT/SCT.html</w:t>
        </w:r>
      </w:hyperlink>
      <w:r w:rsidR="00821BE5">
        <w:t>.</w:t>
      </w:r>
      <w:r>
        <w:t xml:space="preserve"> </w:t>
      </w:r>
      <w:r w:rsidR="00821BE5">
        <w:t xml:space="preserve">For copies of documents discussed in the meeting, contact Hevlin or Kathy Ceballos at NOAA, 503-230-5420. </w:t>
      </w:r>
      <w:r>
        <w:t xml:space="preserve">The November SCT notes have been finalized and posted on the </w:t>
      </w:r>
      <w:r w:rsidR="00821BE5">
        <w:t>web</w:t>
      </w:r>
      <w:r>
        <w:t xml:space="preserve">site. Comments on the January </w:t>
      </w:r>
      <w:r w:rsidR="00821BE5">
        <w:t>notes</w:t>
      </w:r>
      <w:r>
        <w:t xml:space="preserve"> are due March 1</w:t>
      </w:r>
      <w:r w:rsidR="00486C66">
        <w:t>, then they will be posted as final</w:t>
      </w:r>
      <w:r>
        <w:t>.</w:t>
      </w:r>
    </w:p>
    <w:p w:rsidR="0073593B" w:rsidRDefault="0073593B" w:rsidP="003E43FF"/>
    <w:p w:rsidR="00486C66" w:rsidRDefault="00486C66" w:rsidP="003E43FF">
      <w:r>
        <w:rPr>
          <w:b/>
          <w:i/>
        </w:rPr>
        <w:t>1</w:t>
      </w:r>
      <w:r w:rsidR="003521B3" w:rsidRPr="003E202B">
        <w:rPr>
          <w:b/>
          <w:i/>
        </w:rPr>
        <w:t xml:space="preserve">. </w:t>
      </w:r>
      <w:r w:rsidR="00B437DE" w:rsidRPr="003E202B">
        <w:rPr>
          <w:b/>
          <w:i/>
        </w:rPr>
        <w:t xml:space="preserve">Update on </w:t>
      </w:r>
      <w:r w:rsidR="00477689">
        <w:rPr>
          <w:b/>
          <w:i/>
        </w:rPr>
        <w:t>Lower Granite</w:t>
      </w:r>
      <w:r w:rsidR="005E7731" w:rsidRPr="003E202B">
        <w:rPr>
          <w:b/>
          <w:i/>
        </w:rPr>
        <w:t xml:space="preserve"> A</w:t>
      </w:r>
      <w:r w:rsidR="003521B3" w:rsidRPr="003E202B">
        <w:rPr>
          <w:b/>
          <w:i/>
        </w:rPr>
        <w:t xml:space="preserve">dult Ladder </w:t>
      </w:r>
      <w:r w:rsidR="005E7731" w:rsidRPr="003E202B">
        <w:rPr>
          <w:b/>
          <w:i/>
        </w:rPr>
        <w:t>Temperature Interim Measures (line 18</w:t>
      </w:r>
      <w:r>
        <w:rPr>
          <w:b/>
          <w:i/>
        </w:rPr>
        <w:t xml:space="preserve"> on the FY15 spreadsheet</w:t>
      </w:r>
      <w:r w:rsidR="005E7731" w:rsidRPr="003E202B">
        <w:rPr>
          <w:b/>
          <w:i/>
        </w:rPr>
        <w:t>)</w:t>
      </w:r>
      <w:r w:rsidR="005E7731">
        <w:t xml:space="preserve"> </w:t>
      </w:r>
    </w:p>
    <w:p w:rsidR="00486C66" w:rsidRDefault="00486C66" w:rsidP="003E43FF"/>
    <w:p w:rsidR="003521B3" w:rsidRDefault="003521B3" w:rsidP="00486C66">
      <w:pPr>
        <w:ind w:firstLine="720"/>
      </w:pPr>
      <w:r>
        <w:t>Tim Wik</w:t>
      </w:r>
      <w:r w:rsidR="00486C66">
        <w:t xml:space="preserve"> and </w:t>
      </w:r>
      <w:r w:rsidR="00FF2643">
        <w:t>Brad Trumbo, COE Walla Walla</w:t>
      </w:r>
      <w:r w:rsidR="00486C66">
        <w:t xml:space="preserve">, reported. Two days ago, as a result of agreeing to video monitor </w:t>
      </w:r>
      <w:r w:rsidR="00870AAD">
        <w:t xml:space="preserve">at </w:t>
      </w:r>
      <w:r w:rsidR="00F74A1D">
        <w:t xml:space="preserve">the deep intakes </w:t>
      </w:r>
      <w:r w:rsidR="00870AAD">
        <w:t xml:space="preserve">in the Lower Granite forebay </w:t>
      </w:r>
      <w:r w:rsidR="00486C66">
        <w:t xml:space="preserve">for bull trout during the first year of operating the </w:t>
      </w:r>
      <w:r w:rsidR="00F74A1D">
        <w:t xml:space="preserve">improved </w:t>
      </w:r>
      <w:r w:rsidR="00486C66">
        <w:t xml:space="preserve">adult ladder cooling system, the COE </w:t>
      </w:r>
      <w:r w:rsidR="005344E9">
        <w:t xml:space="preserve">has </w:t>
      </w:r>
      <w:r w:rsidR="00486C66">
        <w:t>received a letter of concurrence from the USFWS r</w:t>
      </w:r>
      <w:r w:rsidR="00810F8A">
        <w:t xml:space="preserve">egarding </w:t>
      </w:r>
      <w:r w:rsidR="005344E9">
        <w:t xml:space="preserve">compliance with the </w:t>
      </w:r>
      <w:r w:rsidR="00810F8A">
        <w:t xml:space="preserve">bull trout </w:t>
      </w:r>
      <w:r w:rsidR="00412E95">
        <w:t>BiOp</w:t>
      </w:r>
      <w:r w:rsidR="00810F8A">
        <w:t xml:space="preserve">. This means </w:t>
      </w:r>
      <w:r w:rsidR="00735526">
        <w:t xml:space="preserve">plans for </w:t>
      </w:r>
      <w:r w:rsidR="00870AAD">
        <w:t xml:space="preserve">installing </w:t>
      </w:r>
      <w:r w:rsidR="00F74A1D">
        <w:t xml:space="preserve">intake </w:t>
      </w:r>
      <w:r w:rsidR="00870AAD">
        <w:t>pipe extensions</w:t>
      </w:r>
      <w:r w:rsidR="00810F8A">
        <w:t xml:space="preserve"> </w:t>
      </w:r>
      <w:r w:rsidR="00486C66">
        <w:t xml:space="preserve">can move forward. </w:t>
      </w:r>
      <w:r w:rsidR="00810F8A">
        <w:t xml:space="preserve">In addition, the COE agreed to produce </w:t>
      </w:r>
      <w:r w:rsidR="00486C66">
        <w:t xml:space="preserve">a report at the end of the year that describes </w:t>
      </w:r>
      <w:r w:rsidR="005344E9">
        <w:t xml:space="preserve">the </w:t>
      </w:r>
      <w:r w:rsidR="00486C66">
        <w:t xml:space="preserve">video monitoring results in detail. </w:t>
      </w:r>
      <w:r w:rsidR="00FF2643">
        <w:t xml:space="preserve"> </w:t>
      </w:r>
      <w:r w:rsidR="00735526">
        <w:t xml:space="preserve">While entrainment </w:t>
      </w:r>
      <w:r w:rsidR="00412E95">
        <w:t xml:space="preserve">of bull trout </w:t>
      </w:r>
      <w:r w:rsidR="00735526">
        <w:t xml:space="preserve">seems unlikely, </w:t>
      </w:r>
      <w:r w:rsidR="00F74A1D">
        <w:t>the</w:t>
      </w:r>
      <w:r w:rsidR="00486C66">
        <w:t xml:space="preserve"> COE </w:t>
      </w:r>
      <w:r w:rsidR="00F74A1D">
        <w:t xml:space="preserve">will develop an exclusion solution if </w:t>
      </w:r>
      <w:r w:rsidR="00735526">
        <w:t>entrainment is found.</w:t>
      </w:r>
    </w:p>
    <w:p w:rsidR="00412E95" w:rsidRDefault="00412E95" w:rsidP="00304D17"/>
    <w:p w:rsidR="00870AAD" w:rsidRDefault="00F74A1D" w:rsidP="00870AAD">
      <w:pPr>
        <w:ind w:firstLine="720"/>
      </w:pPr>
      <w:r>
        <w:t xml:space="preserve">The concrete underneath the shelf </w:t>
      </w:r>
      <w:r w:rsidR="00E033DA">
        <w:t xml:space="preserve">where </w:t>
      </w:r>
      <w:r>
        <w:t xml:space="preserve">the </w:t>
      </w:r>
      <w:r w:rsidR="00E033DA">
        <w:t xml:space="preserve">intake </w:t>
      </w:r>
      <w:r w:rsidR="00870AAD">
        <w:t xml:space="preserve">extensions were to be attached </w:t>
      </w:r>
      <w:r w:rsidR="00E033DA">
        <w:t xml:space="preserve">was found to be </w:t>
      </w:r>
      <w:r w:rsidR="00E46A43">
        <w:t>in</w:t>
      </w:r>
      <w:r w:rsidR="00061635">
        <w:t xml:space="preserve"> poor condition</w:t>
      </w:r>
      <w:r w:rsidR="00E033DA">
        <w:t xml:space="preserve"> by video last month</w:t>
      </w:r>
      <w:r w:rsidR="00870AAD">
        <w:t xml:space="preserve">. The plan to bolt the pipe extensions to the bottom of the shelf won’t work, </w:t>
      </w:r>
      <w:r w:rsidR="00E65B49">
        <w:t>so</w:t>
      </w:r>
      <w:r w:rsidR="00870AAD">
        <w:t xml:space="preserve"> design alternatives are being explored. </w:t>
      </w:r>
      <w:r w:rsidR="00E033DA">
        <w:t xml:space="preserve"> However, the</w:t>
      </w:r>
      <w:r w:rsidR="00870AAD">
        <w:t xml:space="preserve"> plan to install the pipes in January 2016 should not be affected. </w:t>
      </w:r>
      <w:r w:rsidR="00304D17">
        <w:t>T</w:t>
      </w:r>
      <w:r w:rsidR="00D4315F">
        <w:t xml:space="preserve">he COE plans to use rental pumps to cool the </w:t>
      </w:r>
      <w:r w:rsidR="00E033DA">
        <w:t xml:space="preserve">ladder and </w:t>
      </w:r>
      <w:r w:rsidR="00D4315F">
        <w:t>adult trap</w:t>
      </w:r>
      <w:r w:rsidR="00E033DA">
        <w:t>,</w:t>
      </w:r>
      <w:r w:rsidR="00D4315F">
        <w:t xml:space="preserve"> a</w:t>
      </w:r>
      <w:r w:rsidR="00E033DA">
        <w:t xml:space="preserve">s was used last summer, </w:t>
      </w:r>
      <w:r w:rsidR="00304D17">
        <w:t xml:space="preserve">with the rental pumps </w:t>
      </w:r>
      <w:r w:rsidR="004541B2">
        <w:t>on site by Ju</w:t>
      </w:r>
      <w:r w:rsidR="00D4315F">
        <w:t>ly 1</w:t>
      </w:r>
      <w:r w:rsidR="00E033DA">
        <w:t>, 2015</w:t>
      </w:r>
      <w:r w:rsidR="00D4315F">
        <w:t>. There will be a full update on this project at next week’s FFDRWG meeting in Walla Walla.</w:t>
      </w:r>
    </w:p>
    <w:p w:rsidR="003521B3" w:rsidRDefault="003521B3" w:rsidP="003E43FF"/>
    <w:p w:rsidR="00E342B6" w:rsidRDefault="00872813" w:rsidP="00304D17">
      <w:pPr>
        <w:ind w:firstLine="720"/>
      </w:pPr>
      <w:r>
        <w:t>SCT members discussed a chart that</w:t>
      </w:r>
      <w:r w:rsidR="00477689">
        <w:t xml:space="preserve"> shows the </w:t>
      </w:r>
      <w:r>
        <w:t>timing of outages and upgrades at Lower Granite, Lower Monumental and Dworshak. Dave Statler</w:t>
      </w:r>
      <w:r w:rsidR="00403BAD">
        <w:t>, Nez Perce,</w:t>
      </w:r>
      <w:r>
        <w:t xml:space="preserve"> asked how the </w:t>
      </w:r>
      <w:r w:rsidR="00061635">
        <w:t xml:space="preserve">Dworshak </w:t>
      </w:r>
      <w:r>
        <w:t xml:space="preserve">unit 3 outage </w:t>
      </w:r>
      <w:r w:rsidR="00403BAD">
        <w:t>timing will relate to</w:t>
      </w:r>
      <w:r>
        <w:t xml:space="preserve"> the </w:t>
      </w:r>
      <w:r w:rsidR="00403BAD">
        <w:t>Lower Granite work. T</w:t>
      </w:r>
      <w:r>
        <w:t xml:space="preserve">he extended intakes and chimney </w:t>
      </w:r>
      <w:r w:rsidR="00E033DA">
        <w:t xml:space="preserve">for ladder cooling </w:t>
      </w:r>
      <w:r>
        <w:t xml:space="preserve">should be in place at Granite </w:t>
      </w:r>
      <w:r w:rsidR="00E033DA">
        <w:t xml:space="preserve">before </w:t>
      </w:r>
      <w:r>
        <w:t xml:space="preserve">the Dworshak unit 3 outage starts in </w:t>
      </w:r>
      <w:r w:rsidR="00E033DA">
        <w:t>September</w:t>
      </w:r>
      <w:r>
        <w:t xml:space="preserve"> 2016</w:t>
      </w:r>
      <w:r w:rsidR="00403BAD">
        <w:t xml:space="preserve">, Randy Chong, COE, replied. </w:t>
      </w:r>
      <w:r>
        <w:t xml:space="preserve">Last week FPOM discussed taking </w:t>
      </w:r>
      <w:r w:rsidR="008D0626">
        <w:t xml:space="preserve">Dworshak </w:t>
      </w:r>
      <w:r>
        <w:t xml:space="preserve">unit 3 down </w:t>
      </w:r>
      <w:r w:rsidR="00E033DA">
        <w:t xml:space="preserve">earlier, </w:t>
      </w:r>
      <w:r>
        <w:t>in mid-August</w:t>
      </w:r>
      <w:r w:rsidR="008D0626">
        <w:t xml:space="preserve"> of 2016</w:t>
      </w:r>
      <w:r w:rsidR="00E033DA">
        <w:t>,</w:t>
      </w:r>
      <w:r>
        <w:t xml:space="preserve"> </w:t>
      </w:r>
      <w:r w:rsidR="00E033DA">
        <w:t xml:space="preserve">and the COE said </w:t>
      </w:r>
      <w:r>
        <w:t xml:space="preserve">there might be flexibility to </w:t>
      </w:r>
      <w:r w:rsidR="00403BAD">
        <w:t>start the outage</w:t>
      </w:r>
      <w:r>
        <w:t xml:space="preserve"> two weeks early or late</w:t>
      </w:r>
      <w:r w:rsidR="00E033DA">
        <w:t xml:space="preserve">, but that will be determined when </w:t>
      </w:r>
      <w:r w:rsidR="008D0626">
        <w:t xml:space="preserve">scheduling is more definite. </w:t>
      </w:r>
      <w:r w:rsidR="00403BAD">
        <w:t xml:space="preserve">Concern was expressed </w:t>
      </w:r>
      <w:r w:rsidR="00E342B6">
        <w:t xml:space="preserve">that the contractor supplying cranes to Little Goose and Lower Granite </w:t>
      </w:r>
      <w:r w:rsidR="008D0626">
        <w:t>could be</w:t>
      </w:r>
      <w:r w:rsidR="00E342B6">
        <w:t xml:space="preserve"> delayed at Goose, which </w:t>
      </w:r>
      <w:r w:rsidR="008D0626">
        <w:t>would</w:t>
      </w:r>
      <w:r w:rsidR="00E342B6">
        <w:t xml:space="preserve"> delay the Granite work unless </w:t>
      </w:r>
      <w:r w:rsidR="00403BAD">
        <w:t xml:space="preserve">the </w:t>
      </w:r>
      <w:r w:rsidR="008D0626">
        <w:t xml:space="preserve">work </w:t>
      </w:r>
      <w:r w:rsidR="00403BAD">
        <w:t>order is reversed</w:t>
      </w:r>
      <w:r w:rsidR="00E342B6">
        <w:t>. Russ Kiefer, Idaho, asked</w:t>
      </w:r>
      <w:r w:rsidR="00403BAD">
        <w:t xml:space="preserve"> about the return of Lower Granite unit 1 to kaplan </w:t>
      </w:r>
      <w:r w:rsidR="008D0626">
        <w:t>status</w:t>
      </w:r>
      <w:r w:rsidR="00403BAD">
        <w:t xml:space="preserve">, and Chong said </w:t>
      </w:r>
      <w:r w:rsidR="00E342B6">
        <w:t xml:space="preserve">the COE </w:t>
      </w:r>
      <w:r w:rsidR="00403BAD">
        <w:t>is aware that</w:t>
      </w:r>
      <w:r w:rsidR="00E342B6">
        <w:t xml:space="preserve"> getting unit 1 back</w:t>
      </w:r>
      <w:r w:rsidR="00403BAD">
        <w:t xml:space="preserve"> to adjustable-blade operation is</w:t>
      </w:r>
      <w:r w:rsidR="00E342B6">
        <w:t xml:space="preserve"> </w:t>
      </w:r>
      <w:r w:rsidR="008D0626">
        <w:t>a priority</w:t>
      </w:r>
      <w:r w:rsidR="00E342B6">
        <w:t>.</w:t>
      </w:r>
      <w:r w:rsidR="00061635">
        <w:t xml:space="preserve"> </w:t>
      </w:r>
      <w:r w:rsidR="00403BAD">
        <w:t xml:space="preserve"> </w:t>
      </w:r>
    </w:p>
    <w:p w:rsidR="00872813" w:rsidRDefault="00E342B6" w:rsidP="003E43FF">
      <w:r>
        <w:t xml:space="preserve"> </w:t>
      </w:r>
    </w:p>
    <w:p w:rsidR="00E342B6" w:rsidRDefault="00E342B6" w:rsidP="003E43FF">
      <w:r>
        <w:lastRenderedPageBreak/>
        <w:tab/>
        <w:t xml:space="preserve">With regard to the </w:t>
      </w:r>
      <w:r w:rsidR="00403BAD">
        <w:t xml:space="preserve">Lower Granite </w:t>
      </w:r>
      <w:r w:rsidR="008222C9">
        <w:t>juvenile fish facility</w:t>
      </w:r>
      <w:r w:rsidR="00403BAD">
        <w:t xml:space="preserve"> rehabilitation</w:t>
      </w:r>
      <w:r>
        <w:t xml:space="preserve">, Statler </w:t>
      </w:r>
      <w:r w:rsidR="00403BAD">
        <w:t xml:space="preserve">asked what will be done about </w:t>
      </w:r>
      <w:r w:rsidR="008D0626">
        <w:t xml:space="preserve">juvenile lamprey escaping from the </w:t>
      </w:r>
      <w:r>
        <w:t>holding tank</w:t>
      </w:r>
      <w:r w:rsidR="008D0626">
        <w:t>s</w:t>
      </w:r>
      <w:r w:rsidR="00403BAD">
        <w:t>. T</w:t>
      </w:r>
      <w:r>
        <w:t>he daily sample tank isn’</w:t>
      </w:r>
      <w:r w:rsidR="008222C9">
        <w:t>t part of the rehabilitation</w:t>
      </w:r>
      <w:r w:rsidR="00403BAD">
        <w:t>, Derek Fryer, COE Walla Walla, said</w:t>
      </w:r>
      <w:r>
        <w:t xml:space="preserve">. That would be Phase 2 work, which </w:t>
      </w:r>
      <w:r w:rsidR="008222C9">
        <w:t xml:space="preserve">currently is not </w:t>
      </w:r>
      <w:r w:rsidR="008D0626">
        <w:t xml:space="preserve">yet </w:t>
      </w:r>
      <w:r w:rsidR="008222C9">
        <w:t>planned.</w:t>
      </w:r>
      <w:r>
        <w:t xml:space="preserve"> </w:t>
      </w:r>
      <w:r w:rsidR="008222C9">
        <w:t xml:space="preserve">Lorz </w:t>
      </w:r>
      <w:r w:rsidR="00403BAD">
        <w:t>said</w:t>
      </w:r>
      <w:r w:rsidR="008222C9">
        <w:t xml:space="preserve"> the lamprey task force might identify the JFF holding tank as a high-priority lamprey mitigation project. </w:t>
      </w:r>
    </w:p>
    <w:p w:rsidR="00E342B6" w:rsidRDefault="00E342B6" w:rsidP="003E43FF"/>
    <w:p w:rsidR="00477689" w:rsidRDefault="00477689" w:rsidP="00477689">
      <w:r w:rsidRPr="003E202B">
        <w:rPr>
          <w:b/>
          <w:i/>
        </w:rPr>
        <w:t>2. Changes to CRFM FY15 Spreadsheet and FY16 Budget</w:t>
      </w:r>
      <w:r>
        <w:t xml:space="preserve"> </w:t>
      </w:r>
    </w:p>
    <w:p w:rsidR="00477689" w:rsidRDefault="00477689" w:rsidP="00477689"/>
    <w:p w:rsidR="00477689" w:rsidRDefault="00477689" w:rsidP="00477689">
      <w:r>
        <w:tab/>
      </w:r>
      <w:r w:rsidR="00403BAD">
        <w:t>Chong</w:t>
      </w:r>
      <w:r>
        <w:t xml:space="preserve"> distributed copies of two CRFM spreadsheets, FY15 </w:t>
      </w:r>
      <w:r w:rsidR="00BA052F">
        <w:t>which lists</w:t>
      </w:r>
      <w:r>
        <w:t xml:space="preserve"> projects in ranked order, and FY16 </w:t>
      </w:r>
      <w:r w:rsidR="00BA052F">
        <w:t xml:space="preserve">which is </w:t>
      </w:r>
      <w:r>
        <w:t xml:space="preserve">ready for ranking. </w:t>
      </w:r>
    </w:p>
    <w:p w:rsidR="00477689" w:rsidRDefault="00477689" w:rsidP="003E43FF"/>
    <w:p w:rsidR="00CC24DA" w:rsidRDefault="00CC24DA" w:rsidP="003E43FF">
      <w:r>
        <w:tab/>
      </w:r>
      <w:r w:rsidRPr="00F729FE">
        <w:rPr>
          <w:b/>
        </w:rPr>
        <w:t>FY15</w:t>
      </w:r>
      <w:r w:rsidR="00F729FE" w:rsidRPr="00F729FE">
        <w:rPr>
          <w:b/>
        </w:rPr>
        <w:t xml:space="preserve"> </w:t>
      </w:r>
      <w:r w:rsidR="00D54390">
        <w:rPr>
          <w:b/>
        </w:rPr>
        <w:t>budget/</w:t>
      </w:r>
      <w:r w:rsidR="00F729FE" w:rsidRPr="00F729FE">
        <w:rPr>
          <w:b/>
        </w:rPr>
        <w:t>s</w:t>
      </w:r>
      <w:r w:rsidR="00EA56C6" w:rsidRPr="00F729FE">
        <w:rPr>
          <w:b/>
        </w:rPr>
        <w:t>preadsheet</w:t>
      </w:r>
      <w:r w:rsidR="00F729FE">
        <w:rPr>
          <w:b/>
        </w:rPr>
        <w:t>:</w:t>
      </w:r>
      <w:r>
        <w:t xml:space="preserve"> The budget for the year has been updated fr</w:t>
      </w:r>
      <w:r w:rsidR="00BA052F">
        <w:t>om $71 million to $74.2 million,</w:t>
      </w:r>
      <w:r>
        <w:t xml:space="preserve"> Chong said</w:t>
      </w:r>
      <w:r w:rsidR="00BA052F">
        <w:t>.</w:t>
      </w:r>
      <w:r>
        <w:t xml:space="preserve"> COE management </w:t>
      </w:r>
      <w:r w:rsidR="00772872">
        <w:t xml:space="preserve">in Washington D.C. </w:t>
      </w:r>
      <w:r>
        <w:t xml:space="preserve">decided to balance the FY15 and ’16 budgets by advancing $2.2 million </w:t>
      </w:r>
      <w:r w:rsidR="00772872">
        <w:t xml:space="preserve">to the Division office </w:t>
      </w:r>
      <w:r>
        <w:t xml:space="preserve">in FY15. These funds will be reserved for SAEDC work on ongoing projects, such as the Lower Granite JFF and The Dalles auxiliary water supply. </w:t>
      </w:r>
      <w:r w:rsidR="00F443AC">
        <w:t>The purpose of advancing the money in FY15 is to help balance the COE budget for FY16.</w:t>
      </w:r>
    </w:p>
    <w:p w:rsidR="00BA052F" w:rsidRDefault="00BA052F" w:rsidP="003E43FF"/>
    <w:p w:rsidR="008943D0" w:rsidRDefault="00BA052F" w:rsidP="00350E62">
      <w:r>
        <w:tab/>
        <w:t>With lamprey no</w:t>
      </w:r>
      <w:r w:rsidR="00772872">
        <w:t xml:space="preserve">t listed as a separate </w:t>
      </w:r>
      <w:r w:rsidR="00910ADF">
        <w:t xml:space="preserve">line </w:t>
      </w:r>
      <w:r w:rsidR="00772872">
        <w:t xml:space="preserve">item in </w:t>
      </w:r>
      <w:r w:rsidR="00910ADF">
        <w:t xml:space="preserve">the </w:t>
      </w:r>
      <w:r w:rsidR="00772872">
        <w:t>FY</w:t>
      </w:r>
      <w:r>
        <w:t>15</w:t>
      </w:r>
      <w:r w:rsidR="00910ADF">
        <w:t xml:space="preserve"> budget</w:t>
      </w:r>
      <w:r>
        <w:t xml:space="preserve">, Lorz asked whether there would be additional opportunities to move money into lamprey mitigation this year. Chong </w:t>
      </w:r>
      <w:r w:rsidR="00772872">
        <w:t xml:space="preserve">said he </w:t>
      </w:r>
      <w:r>
        <w:t xml:space="preserve">is working with the Division office on that, </w:t>
      </w:r>
      <w:r w:rsidR="008943D0">
        <w:t xml:space="preserve">but </w:t>
      </w:r>
      <w:r w:rsidR="008D0626">
        <w:t xml:space="preserve">finding that our </w:t>
      </w:r>
      <w:r w:rsidR="008943D0">
        <w:t xml:space="preserve">resources </w:t>
      </w:r>
      <w:r w:rsidR="00910ADF">
        <w:t xml:space="preserve">for designing and contracting </w:t>
      </w:r>
      <w:r w:rsidR="00335F90">
        <w:t xml:space="preserve">current </w:t>
      </w:r>
      <w:r w:rsidR="00910ADF">
        <w:t xml:space="preserve">projects </w:t>
      </w:r>
      <w:r w:rsidR="00335F90">
        <w:t xml:space="preserve">are already committed and </w:t>
      </w:r>
      <w:r w:rsidR="008D0626">
        <w:t xml:space="preserve">additional </w:t>
      </w:r>
      <w:r w:rsidR="00335F90">
        <w:t xml:space="preserve">time is </w:t>
      </w:r>
      <w:r w:rsidR="008943D0">
        <w:t>scarce</w:t>
      </w:r>
      <w:r>
        <w:t xml:space="preserve">. </w:t>
      </w:r>
      <w:r w:rsidR="00350E62">
        <w:t>The best</w:t>
      </w:r>
      <w:r>
        <w:t xml:space="preserve"> possibility is using FY15 funds to pay for </w:t>
      </w:r>
      <w:r w:rsidR="00910ADF">
        <w:t xml:space="preserve">accelerated </w:t>
      </w:r>
      <w:r>
        <w:t xml:space="preserve">JLAT tag development, thus freeing up more resources for other lamprey work in FY16. </w:t>
      </w:r>
      <w:r w:rsidR="00350E62">
        <w:t xml:space="preserve">Statler asked if </w:t>
      </w:r>
      <w:r w:rsidR="008943D0">
        <w:t>lamprey work beyond JLAT tag development could be contracted out. Once the</w:t>
      </w:r>
      <w:r>
        <w:t xml:space="preserve"> lamprey group</w:t>
      </w:r>
      <w:r w:rsidR="00350E62">
        <w:t xml:space="preserve"> establishes</w:t>
      </w:r>
      <w:r w:rsidR="008943D0">
        <w:t xml:space="preserve"> its</w:t>
      </w:r>
      <w:r>
        <w:t xml:space="preserve"> priorities, there are acquisition methods </w:t>
      </w:r>
      <w:r w:rsidR="008943D0">
        <w:t>the COE can use</w:t>
      </w:r>
      <w:r>
        <w:t xml:space="preserve"> to speed up the </w:t>
      </w:r>
      <w:r w:rsidR="008943D0">
        <w:t xml:space="preserve">contracting </w:t>
      </w:r>
      <w:r>
        <w:t>process</w:t>
      </w:r>
      <w:r w:rsidR="00910ADF">
        <w:t>, Chong replied</w:t>
      </w:r>
      <w:r>
        <w:t xml:space="preserve">. </w:t>
      </w:r>
      <w:r w:rsidR="00195759">
        <w:t xml:space="preserve">One possibility is </w:t>
      </w:r>
      <w:r w:rsidR="00910ADF">
        <w:t>modifications on the</w:t>
      </w:r>
      <w:r w:rsidR="00195759">
        <w:t xml:space="preserve"> north shore ladder at McNary</w:t>
      </w:r>
      <w:r w:rsidR="00335F90">
        <w:t xml:space="preserve"> for lamprey passage</w:t>
      </w:r>
      <w:r w:rsidR="00910ADF">
        <w:t xml:space="preserve">. </w:t>
      </w:r>
      <w:r w:rsidR="00820B30">
        <w:t xml:space="preserve">Ian </w:t>
      </w:r>
      <w:r w:rsidR="008943D0">
        <w:t>C</w:t>
      </w:r>
      <w:r w:rsidR="00DF66F8">
        <w:t>hane</w:t>
      </w:r>
      <w:r w:rsidR="008943D0">
        <w:t xml:space="preserve">, COE Portland, said the COE is </w:t>
      </w:r>
      <w:r w:rsidR="00350E62">
        <w:t>moving</w:t>
      </w:r>
      <w:r w:rsidR="008943D0">
        <w:t xml:space="preserve"> as much design work as possible </w:t>
      </w:r>
      <w:r w:rsidR="00350E62">
        <w:t>into FY15, but</w:t>
      </w:r>
      <w:r w:rsidR="008943D0">
        <w:t xml:space="preserve"> </w:t>
      </w:r>
      <w:r w:rsidR="00195759">
        <w:t xml:space="preserve">staffing </w:t>
      </w:r>
      <w:r w:rsidR="008943D0">
        <w:t>capabilities beyond JLAT tag development</w:t>
      </w:r>
      <w:r w:rsidR="00350E62">
        <w:t xml:space="preserve"> will be limited</w:t>
      </w:r>
      <w:r w:rsidR="008943D0">
        <w:t xml:space="preserve">. </w:t>
      </w:r>
    </w:p>
    <w:p w:rsidR="008943D0" w:rsidRDefault="008943D0" w:rsidP="008943D0">
      <w:pPr>
        <w:ind w:firstLine="720"/>
      </w:pPr>
    </w:p>
    <w:p w:rsidR="005C128A" w:rsidRDefault="00350E62" w:rsidP="008943D0">
      <w:pPr>
        <w:ind w:firstLine="720"/>
      </w:pPr>
      <w:r>
        <w:t>P</w:t>
      </w:r>
      <w:r w:rsidR="008943D0">
        <w:t>roject managers will have accurate estimates for line items on the FY15 CRFM spreadsheet</w:t>
      </w:r>
      <w:r>
        <w:t xml:space="preserve"> by March 16</w:t>
      </w:r>
      <w:r w:rsidR="008943D0">
        <w:t xml:space="preserve">, Chong said. </w:t>
      </w:r>
      <w:r w:rsidR="005C128A">
        <w:t xml:space="preserve">The spreadsheet is expected to remain within budget. While the projects are listed in ranked order, at this point </w:t>
      </w:r>
      <w:r w:rsidR="00195759">
        <w:t xml:space="preserve">they </w:t>
      </w:r>
      <w:r w:rsidR="005C128A">
        <w:t>all will be funded because there is sufficient money.</w:t>
      </w:r>
    </w:p>
    <w:p w:rsidR="005C128A" w:rsidRDefault="005C128A" w:rsidP="008943D0">
      <w:pPr>
        <w:ind w:firstLine="720"/>
      </w:pPr>
    </w:p>
    <w:p w:rsidR="00820B30" w:rsidRDefault="008943D0" w:rsidP="008943D0">
      <w:pPr>
        <w:ind w:firstLine="720"/>
      </w:pPr>
      <w:r>
        <w:t>SCT discussed changes to the FY15</w:t>
      </w:r>
      <w:r w:rsidR="00082158">
        <w:t xml:space="preserve"> spreadsheet since the January meeting</w:t>
      </w:r>
      <w:r>
        <w:t>:</w:t>
      </w:r>
    </w:p>
    <w:p w:rsidR="00820B30" w:rsidRDefault="00820B30" w:rsidP="003E43FF"/>
    <w:p w:rsidR="005C128A" w:rsidRDefault="005C128A" w:rsidP="005C128A">
      <w:pPr>
        <w:pStyle w:val="ListParagraph"/>
        <w:numPr>
          <w:ilvl w:val="0"/>
          <w:numId w:val="1"/>
        </w:numPr>
      </w:pPr>
      <w:r w:rsidRPr="005C128A">
        <w:rPr>
          <w:u w:val="single"/>
        </w:rPr>
        <w:t xml:space="preserve">Line </w:t>
      </w:r>
      <w:r w:rsidR="003267D4">
        <w:rPr>
          <w:u w:val="single"/>
        </w:rPr>
        <w:t>37</w:t>
      </w:r>
      <w:r w:rsidRPr="005C128A">
        <w:rPr>
          <w:u w:val="single"/>
        </w:rPr>
        <w:t>. Adult PIT detection at JDA, $20,000</w:t>
      </w:r>
      <w:r>
        <w:t xml:space="preserve"> – </w:t>
      </w:r>
      <w:r w:rsidR="003267D4">
        <w:t>NOAA is interested in seeing this implemented</w:t>
      </w:r>
      <w:r>
        <w:t>, Trevor Con</w:t>
      </w:r>
      <w:r w:rsidR="005A544A">
        <w:t xml:space="preserve">der pointed out, and there appears to be money available in the FY15 budget to do it.  </w:t>
      </w:r>
    </w:p>
    <w:p w:rsidR="005C128A" w:rsidRDefault="005C128A" w:rsidP="003E43FF"/>
    <w:p w:rsidR="00F87B82" w:rsidRDefault="0022620F" w:rsidP="005C128A">
      <w:pPr>
        <w:pStyle w:val="ListParagraph"/>
        <w:numPr>
          <w:ilvl w:val="0"/>
          <w:numId w:val="1"/>
        </w:numPr>
      </w:pPr>
      <w:r w:rsidRPr="005C128A">
        <w:rPr>
          <w:u w:val="single"/>
        </w:rPr>
        <w:t xml:space="preserve">Line </w:t>
      </w:r>
      <w:r w:rsidR="005A544A">
        <w:rPr>
          <w:u w:val="single"/>
        </w:rPr>
        <w:t>25</w:t>
      </w:r>
      <w:r w:rsidRPr="005C128A">
        <w:rPr>
          <w:u w:val="single"/>
        </w:rPr>
        <w:t>. Lower river BiOp performance testing, $1.88 million</w:t>
      </w:r>
      <w:r>
        <w:t xml:space="preserve"> – The cost estimate has </w:t>
      </w:r>
      <w:r w:rsidR="0080538A">
        <w:t>incr</w:t>
      </w:r>
      <w:r w:rsidR="005A544A">
        <w:t>e</w:t>
      </w:r>
      <w:r w:rsidR="0080538A">
        <w:t>ased</w:t>
      </w:r>
      <w:r>
        <w:t xml:space="preserve"> from $200,000 for testing four dams</w:t>
      </w:r>
      <w:r w:rsidR="005A544A">
        <w:t xml:space="preserve">, and </w:t>
      </w:r>
      <w:r>
        <w:t xml:space="preserve">it </w:t>
      </w:r>
      <w:r w:rsidR="0080538A">
        <w:t xml:space="preserve">now </w:t>
      </w:r>
      <w:r>
        <w:t xml:space="preserve">includes the lower river PIT trawl. </w:t>
      </w:r>
    </w:p>
    <w:p w:rsidR="0022620F" w:rsidRDefault="0022620F" w:rsidP="0022620F"/>
    <w:p w:rsidR="00F87B82" w:rsidRDefault="00D733A3" w:rsidP="005C128A">
      <w:pPr>
        <w:pStyle w:val="ListParagraph"/>
        <w:numPr>
          <w:ilvl w:val="0"/>
          <w:numId w:val="1"/>
        </w:numPr>
      </w:pPr>
      <w:r w:rsidRPr="005C128A">
        <w:rPr>
          <w:u w:val="single"/>
        </w:rPr>
        <w:lastRenderedPageBreak/>
        <w:t xml:space="preserve">Line </w:t>
      </w:r>
      <w:r w:rsidR="005A544A">
        <w:rPr>
          <w:u w:val="single"/>
        </w:rPr>
        <w:t>18a. L</w:t>
      </w:r>
      <w:r w:rsidR="00E74FAE">
        <w:rPr>
          <w:u w:val="single"/>
        </w:rPr>
        <w:t>ower Granite</w:t>
      </w:r>
      <w:r w:rsidRPr="005C128A">
        <w:rPr>
          <w:u w:val="single"/>
        </w:rPr>
        <w:t xml:space="preserve"> post construction evaluation – adult ladder temperature measures and noise impacts, $1.1 million</w:t>
      </w:r>
      <w:r w:rsidR="0022620F">
        <w:t xml:space="preserve"> </w:t>
      </w:r>
      <w:r w:rsidR="005A544A">
        <w:t>– This line item includes noise,</w:t>
      </w:r>
      <w:r w:rsidR="0022620F">
        <w:t xml:space="preserve"> temperature </w:t>
      </w:r>
      <w:r w:rsidR="005A544A">
        <w:t xml:space="preserve">and adult behavior </w:t>
      </w:r>
      <w:r w:rsidR="0022620F">
        <w:t xml:space="preserve">monitoring through </w:t>
      </w:r>
      <w:r w:rsidR="00F87B82">
        <w:t>spring 2017</w:t>
      </w:r>
      <w:r w:rsidR="0022620F">
        <w:t xml:space="preserve">. Lorz asked if the </w:t>
      </w:r>
      <w:r w:rsidR="0080538A">
        <w:t>estimate</w:t>
      </w:r>
      <w:r w:rsidR="0022620F">
        <w:t xml:space="preserve"> inc</w:t>
      </w:r>
      <w:r w:rsidR="0080538A">
        <w:t>ludes bull trout monitoring</w:t>
      </w:r>
      <w:r w:rsidR="005A544A">
        <w:t xml:space="preserve">, and </w:t>
      </w:r>
      <w:r w:rsidR="0022620F">
        <w:t xml:space="preserve">Fryer </w:t>
      </w:r>
      <w:r w:rsidR="0080538A">
        <w:t>said</w:t>
      </w:r>
      <w:r w:rsidR="0022620F">
        <w:t xml:space="preserve"> that </w:t>
      </w:r>
      <w:r w:rsidR="005A544A">
        <w:t>could possibly</w:t>
      </w:r>
      <w:r w:rsidR="0022620F">
        <w:t xml:space="preserve"> add a couple hundred thousand dollars</w:t>
      </w:r>
      <w:r w:rsidR="0080538A">
        <w:t xml:space="preserve"> to the cost</w:t>
      </w:r>
      <w:r w:rsidR="0022620F">
        <w:t xml:space="preserve">. </w:t>
      </w:r>
      <w:r w:rsidR="00F87B82">
        <w:t xml:space="preserve"> </w:t>
      </w:r>
    </w:p>
    <w:p w:rsidR="00F87B82" w:rsidRDefault="00F87B82" w:rsidP="003E43FF"/>
    <w:p w:rsidR="0022620F" w:rsidRPr="00EC2860" w:rsidRDefault="005A544A" w:rsidP="005C128A">
      <w:pPr>
        <w:pStyle w:val="ListParagraph"/>
        <w:numPr>
          <w:ilvl w:val="0"/>
          <w:numId w:val="1"/>
        </w:numPr>
      </w:pPr>
      <w:r>
        <w:rPr>
          <w:u w:val="single"/>
        </w:rPr>
        <w:t>Line 40</w:t>
      </w:r>
      <w:r w:rsidR="0022620F" w:rsidRPr="005C128A">
        <w:rPr>
          <w:u w:val="single"/>
        </w:rPr>
        <w:t xml:space="preserve">. </w:t>
      </w:r>
      <w:r w:rsidR="00EC2860" w:rsidRPr="005C128A">
        <w:rPr>
          <w:u w:val="single"/>
        </w:rPr>
        <w:t>Retrospective analysis to determine feasibility of using downsized JSATs from LGR to Ice Harbor powerhouse, $125,000</w:t>
      </w:r>
      <w:r w:rsidR="00EC2860">
        <w:t xml:space="preserve"> – As suggested at the last SCT meeting, this item is two previous items combined, </w:t>
      </w:r>
      <w:r>
        <w:t>and t</w:t>
      </w:r>
      <w:r w:rsidR="00EC2860">
        <w:t>he estimate is preliminary. A draft report is due later this year.</w:t>
      </w:r>
    </w:p>
    <w:p w:rsidR="00EC2860" w:rsidRDefault="00EC2860" w:rsidP="003E43FF"/>
    <w:p w:rsidR="00EC2860" w:rsidRPr="00EC2860" w:rsidRDefault="00EC2860" w:rsidP="005C128A">
      <w:pPr>
        <w:pStyle w:val="ListParagraph"/>
        <w:numPr>
          <w:ilvl w:val="0"/>
          <w:numId w:val="1"/>
        </w:numPr>
      </w:pPr>
      <w:r w:rsidRPr="005A544A">
        <w:rPr>
          <w:u w:val="single"/>
        </w:rPr>
        <w:t>Line</w:t>
      </w:r>
      <w:r w:rsidR="005A544A" w:rsidRPr="005A544A">
        <w:rPr>
          <w:u w:val="single"/>
        </w:rPr>
        <w:t>s</w:t>
      </w:r>
      <w:r w:rsidRPr="005A544A">
        <w:rPr>
          <w:u w:val="single"/>
        </w:rPr>
        <w:t xml:space="preserve"> 42</w:t>
      </w:r>
      <w:r w:rsidR="005A544A" w:rsidRPr="005A544A">
        <w:rPr>
          <w:u w:val="single"/>
        </w:rPr>
        <w:t xml:space="preserve"> &amp; 43</w:t>
      </w:r>
      <w:r w:rsidRPr="005A544A">
        <w:rPr>
          <w:u w:val="single"/>
        </w:rPr>
        <w:t>. Feasibility of PIT monitoring at B1 and TDA sluiceways</w:t>
      </w:r>
      <w:r w:rsidRPr="00EC2860">
        <w:t xml:space="preserve"> and</w:t>
      </w:r>
      <w:r w:rsidRPr="005A544A">
        <w:rPr>
          <w:u w:val="single"/>
        </w:rPr>
        <w:t xml:space="preserve"> Steelhead fallback synthesis report</w:t>
      </w:r>
      <w:r>
        <w:t xml:space="preserve"> – These two items lack estimates. Line 43 will be scoped out soon by the Walla Walla office. </w:t>
      </w:r>
    </w:p>
    <w:p w:rsidR="00EC2860" w:rsidRDefault="00EC2860" w:rsidP="003E43FF"/>
    <w:p w:rsidR="006D1B49" w:rsidRDefault="0080538A" w:rsidP="007F1A17">
      <w:pPr>
        <w:ind w:firstLine="720"/>
      </w:pPr>
      <w:r>
        <w:rPr>
          <w:b/>
        </w:rPr>
        <w:t>FY16 budget</w:t>
      </w:r>
      <w:r w:rsidR="00D54390">
        <w:rPr>
          <w:b/>
        </w:rPr>
        <w:t>/</w:t>
      </w:r>
      <w:r>
        <w:rPr>
          <w:b/>
        </w:rPr>
        <w:t>spreadsheet:</w:t>
      </w:r>
      <w:r>
        <w:t xml:space="preserve"> </w:t>
      </w:r>
      <w:r w:rsidR="000B0EFF">
        <w:t xml:space="preserve">The President’s budget </w:t>
      </w:r>
      <w:r w:rsidR="0038414A">
        <w:t xml:space="preserve">for the FY16 CRFM program </w:t>
      </w:r>
      <w:r>
        <w:t>is</w:t>
      </w:r>
      <w:r w:rsidR="000B0EFF">
        <w:t xml:space="preserve"> </w:t>
      </w:r>
      <w:r w:rsidR="00742FE3">
        <w:t>$</w:t>
      </w:r>
      <w:r w:rsidR="00D54390">
        <w:t>85.3 million</w:t>
      </w:r>
      <w:r w:rsidR="000B0EFF">
        <w:t xml:space="preserve">, </w:t>
      </w:r>
      <w:r w:rsidR="007F1A17">
        <w:t>broken down into</w:t>
      </w:r>
      <w:r w:rsidR="000B0EFF">
        <w:t xml:space="preserve"> </w:t>
      </w:r>
      <w:r w:rsidR="00742FE3">
        <w:t>$</w:t>
      </w:r>
      <w:r w:rsidR="007663E0">
        <w:t>58.3</w:t>
      </w:r>
      <w:r w:rsidR="000B0EFF">
        <w:t xml:space="preserve"> million</w:t>
      </w:r>
      <w:r w:rsidR="007663E0">
        <w:t xml:space="preserve"> </w:t>
      </w:r>
      <w:r w:rsidR="000B0EFF">
        <w:t>for the FCRPS</w:t>
      </w:r>
      <w:r w:rsidR="007663E0">
        <w:t xml:space="preserve">, </w:t>
      </w:r>
      <w:r w:rsidR="00742FE3">
        <w:t>$</w:t>
      </w:r>
      <w:r w:rsidR="007663E0">
        <w:t xml:space="preserve">24.5 </w:t>
      </w:r>
      <w:r w:rsidR="000B0EFF">
        <w:t xml:space="preserve">million </w:t>
      </w:r>
      <w:r w:rsidR="007663E0">
        <w:t xml:space="preserve">for </w:t>
      </w:r>
      <w:r w:rsidR="000B0EFF">
        <w:t xml:space="preserve">the </w:t>
      </w:r>
      <w:r w:rsidR="007663E0">
        <w:t>Willamette</w:t>
      </w:r>
      <w:r w:rsidR="000B0EFF">
        <w:t xml:space="preserve"> River and</w:t>
      </w:r>
      <w:r w:rsidR="007663E0">
        <w:t xml:space="preserve"> </w:t>
      </w:r>
      <w:r w:rsidR="00742FE3">
        <w:t>$</w:t>
      </w:r>
      <w:r w:rsidR="007663E0">
        <w:t>2.5</w:t>
      </w:r>
      <w:r w:rsidR="000B0EFF" w:rsidRPr="000B0EFF">
        <w:t xml:space="preserve"> </w:t>
      </w:r>
      <w:r w:rsidR="000B0EFF">
        <w:t>million</w:t>
      </w:r>
      <w:r w:rsidR="007663E0">
        <w:t xml:space="preserve"> for lamp</w:t>
      </w:r>
      <w:r w:rsidR="000B0EFF">
        <w:t xml:space="preserve">rey. There was general agreement that having all three programs listed as one line item is </w:t>
      </w:r>
      <w:r w:rsidR="00D54390">
        <w:t xml:space="preserve">highly </w:t>
      </w:r>
      <w:r w:rsidR="000B0EFF">
        <w:t>preferable because it gives the COE flexibility to shift money among categories</w:t>
      </w:r>
      <w:r w:rsidR="004535C5">
        <w:t xml:space="preserve"> as needed</w:t>
      </w:r>
      <w:r w:rsidR="000B0EFF">
        <w:t xml:space="preserve">. </w:t>
      </w:r>
      <w:r w:rsidR="007F1A17">
        <w:t>T</w:t>
      </w:r>
      <w:r w:rsidR="004535C5">
        <w:t xml:space="preserve">he direction to separate them </w:t>
      </w:r>
      <w:r>
        <w:t>came</w:t>
      </w:r>
      <w:r w:rsidR="00D54390">
        <w:t xml:space="preserve"> from Washington D.C.</w:t>
      </w:r>
      <w:r w:rsidR="007F1A17">
        <w:t xml:space="preserve">, Chong </w:t>
      </w:r>
      <w:r w:rsidR="00D54390">
        <w:t>explained</w:t>
      </w:r>
      <w:r w:rsidR="004535C5">
        <w:t xml:space="preserve">. </w:t>
      </w:r>
    </w:p>
    <w:p w:rsidR="006D1B49" w:rsidRDefault="006D1B49" w:rsidP="007F1A17">
      <w:pPr>
        <w:ind w:firstLine="720"/>
      </w:pPr>
    </w:p>
    <w:p w:rsidR="007F1A17" w:rsidRDefault="004E1C54" w:rsidP="007F1A17">
      <w:pPr>
        <w:ind w:firstLine="720"/>
      </w:pPr>
      <w:r>
        <w:t>L</w:t>
      </w:r>
      <w:r w:rsidR="003A039D">
        <w:t xml:space="preserve">imiting spending to $2.5 million will make it hard to </w:t>
      </w:r>
      <w:r w:rsidR="00D54390">
        <w:t>do much</w:t>
      </w:r>
      <w:r w:rsidR="007F1A17">
        <w:t xml:space="preserve"> for lamprey in 2016</w:t>
      </w:r>
      <w:r>
        <w:t xml:space="preserve">, Lorz </w:t>
      </w:r>
      <w:r w:rsidR="00D54390">
        <w:t>noted. I</w:t>
      </w:r>
      <w:r w:rsidR="007F1A17">
        <w:t xml:space="preserve">t will </w:t>
      </w:r>
      <w:r w:rsidR="00661294">
        <w:t>cram</w:t>
      </w:r>
      <w:r w:rsidR="003A039D">
        <w:t xml:space="preserve"> the </w:t>
      </w:r>
      <w:r w:rsidR="0080538A">
        <w:t>commitment</w:t>
      </w:r>
      <w:r w:rsidR="007F1A17">
        <w:t xml:space="preserve"> to spend</w:t>
      </w:r>
      <w:r w:rsidR="009645FA">
        <w:t xml:space="preserve"> $10</w:t>
      </w:r>
      <w:r w:rsidR="003A039D">
        <w:t xml:space="preserve"> million or so of </w:t>
      </w:r>
      <w:r w:rsidR="007F1A17">
        <w:t xml:space="preserve">the $50 million </w:t>
      </w:r>
      <w:r w:rsidR="009645FA">
        <w:t xml:space="preserve">specified </w:t>
      </w:r>
      <w:r w:rsidR="007F1A17">
        <w:t xml:space="preserve">for </w:t>
      </w:r>
      <w:r w:rsidR="003A039D">
        <w:t xml:space="preserve">lamprey </w:t>
      </w:r>
      <w:r w:rsidR="009645FA">
        <w:t xml:space="preserve">mitigation </w:t>
      </w:r>
      <w:r w:rsidR="003A039D">
        <w:t>into the last t</w:t>
      </w:r>
      <w:r w:rsidR="007F1A17">
        <w:t>wo years of the accord</w:t>
      </w:r>
      <w:r w:rsidR="009645FA">
        <w:t xml:space="preserve"> agreement</w:t>
      </w:r>
      <w:r w:rsidR="003A039D">
        <w:t>s</w:t>
      </w:r>
      <w:r w:rsidR="00D54390">
        <w:t>, regardless of project schedules. That</w:t>
      </w:r>
      <w:r w:rsidR="006D1B49">
        <w:t xml:space="preserve"> could make</w:t>
      </w:r>
      <w:r w:rsidR="007F1A17">
        <w:t xml:space="preserve"> it </w:t>
      </w:r>
      <w:r>
        <w:t>difficult</w:t>
      </w:r>
      <w:r w:rsidR="007F1A17">
        <w:t xml:space="preserve"> </w:t>
      </w:r>
      <w:r w:rsidR="003A039D">
        <w:t xml:space="preserve">to fully implement the accords. </w:t>
      </w:r>
      <w:r>
        <w:t>A</w:t>
      </w:r>
      <w:r w:rsidR="0038414A">
        <w:t>t the time</w:t>
      </w:r>
      <w:r w:rsidR="009645FA">
        <w:t xml:space="preserve"> the agreements </w:t>
      </w:r>
      <w:r w:rsidR="0038414A">
        <w:t xml:space="preserve">were signed, </w:t>
      </w:r>
      <w:r w:rsidR="009645FA">
        <w:t>spending $50 million over 10 years</w:t>
      </w:r>
      <w:r w:rsidR="0038414A">
        <w:t xml:space="preserve"> was </w:t>
      </w:r>
      <w:r w:rsidR="00D54390">
        <w:t>deemed</w:t>
      </w:r>
      <w:r w:rsidR="0038414A">
        <w:t xml:space="preserve"> a goal, </w:t>
      </w:r>
      <w:r w:rsidR="006D1B49">
        <w:t>not</w:t>
      </w:r>
      <w:r w:rsidR="009645FA">
        <w:t xml:space="preserve"> </w:t>
      </w:r>
      <w:r w:rsidR="0038414A">
        <w:t>a cap on lamprey funding</w:t>
      </w:r>
      <w:r>
        <w:t xml:space="preserve">, </w:t>
      </w:r>
      <w:r w:rsidR="00607752">
        <w:t xml:space="preserve">Statler </w:t>
      </w:r>
      <w:r w:rsidR="00D54390">
        <w:t>pointed out</w:t>
      </w:r>
      <w:r w:rsidR="009645FA">
        <w:t>.</w:t>
      </w:r>
      <w:r w:rsidR="00607752">
        <w:t xml:space="preserve"> </w:t>
      </w:r>
    </w:p>
    <w:p w:rsidR="007F1A17" w:rsidRDefault="007F1A17" w:rsidP="007F1A17">
      <w:pPr>
        <w:ind w:firstLine="720"/>
      </w:pPr>
    </w:p>
    <w:p w:rsidR="0080538A" w:rsidRDefault="006D1B49" w:rsidP="0038414A">
      <w:pPr>
        <w:ind w:firstLine="720"/>
      </w:pPr>
      <w:r>
        <w:t>I</w:t>
      </w:r>
      <w:r w:rsidR="003A039D">
        <w:t>t will be easier for the COE to manage the budget process once priorities for lamprey have been established</w:t>
      </w:r>
      <w:r>
        <w:t>, Chong and Fryer said</w:t>
      </w:r>
      <w:r w:rsidR="003A039D">
        <w:t>. However, e</w:t>
      </w:r>
      <w:r w:rsidR="007F1A17">
        <w:t>ven if the COE were to receive</w:t>
      </w:r>
      <w:r w:rsidR="003A039D">
        <w:t xml:space="preserve"> another $2 million in lamprey funds </w:t>
      </w:r>
      <w:r w:rsidR="004E1C54">
        <w:t>for</w:t>
      </w:r>
      <w:r w:rsidR="003A039D">
        <w:t xml:space="preserve"> FY16, staffing resources are so tied up in big projects like The Dalles AWS and Lower Granite JFF upgrade </w:t>
      </w:r>
      <w:r w:rsidR="007F1A17">
        <w:t xml:space="preserve">that it would be difficult </w:t>
      </w:r>
      <w:r w:rsidR="003A039D">
        <w:t>to get designs do</w:t>
      </w:r>
      <w:r w:rsidR="0080538A">
        <w:t>ne and contracts awarded in a timely manner</w:t>
      </w:r>
      <w:r w:rsidR="003A039D">
        <w:t xml:space="preserve">. </w:t>
      </w:r>
      <w:r w:rsidR="0080538A">
        <w:t xml:space="preserve">Having a list of lamprey priorities is critical. </w:t>
      </w:r>
      <w:r w:rsidR="009645FA">
        <w:t xml:space="preserve">Statler and Lorz said they will take the lead on providing the COE with a list of lamprey action items. </w:t>
      </w:r>
      <w:r>
        <w:t xml:space="preserve"> </w:t>
      </w:r>
    </w:p>
    <w:p w:rsidR="0080538A" w:rsidRDefault="0080538A" w:rsidP="0038414A">
      <w:pPr>
        <w:ind w:firstLine="720"/>
      </w:pPr>
    </w:p>
    <w:p w:rsidR="0038414A" w:rsidRDefault="0038414A" w:rsidP="0038414A">
      <w:pPr>
        <w:ind w:firstLine="720"/>
      </w:pPr>
      <w:r>
        <w:t>Brian M</w:t>
      </w:r>
      <w:r w:rsidR="00593238">
        <w:t>alkowitz</w:t>
      </w:r>
      <w:r>
        <w:t xml:space="preserve">, CRITFC/Umatilla, </w:t>
      </w:r>
      <w:r w:rsidR="0080538A">
        <w:t>informed</w:t>
      </w:r>
      <w:r>
        <w:t xml:space="preserve"> SCT members that a complex out-year plan for </w:t>
      </w:r>
      <w:r w:rsidR="00607752">
        <w:t>accomplishing</w:t>
      </w:r>
      <w:r>
        <w:t xml:space="preserve"> lamprey work already exists.</w:t>
      </w:r>
      <w:r w:rsidR="00607752">
        <w:t xml:space="preserve"> S</w:t>
      </w:r>
      <w:r>
        <w:t xml:space="preserve">taffing will be key in getting the plan implemented, </w:t>
      </w:r>
      <w:r w:rsidR="00607752">
        <w:t>so</w:t>
      </w:r>
      <w:r>
        <w:t xml:space="preserve"> the group needs to know whether adequate staffing </w:t>
      </w:r>
      <w:r w:rsidR="00607752">
        <w:t>will be</w:t>
      </w:r>
      <w:r>
        <w:t xml:space="preserve"> available to </w:t>
      </w:r>
      <w:r w:rsidR="00607752">
        <w:t>implement</w:t>
      </w:r>
      <w:r>
        <w:t xml:space="preserve"> </w:t>
      </w:r>
      <w:r w:rsidR="00607752">
        <w:t>the</w:t>
      </w:r>
      <w:r>
        <w:t xml:space="preserve"> </w:t>
      </w:r>
      <w:r w:rsidR="00607752">
        <w:t xml:space="preserve">out-year </w:t>
      </w:r>
      <w:r>
        <w:t>plan</w:t>
      </w:r>
      <w:r w:rsidR="0002006A">
        <w:t xml:space="preserve">, Statler </w:t>
      </w:r>
      <w:r w:rsidR="00A62E06">
        <w:t>said</w:t>
      </w:r>
      <w:r>
        <w:t xml:space="preserve">. </w:t>
      </w:r>
    </w:p>
    <w:p w:rsidR="0002006A" w:rsidRDefault="0002006A" w:rsidP="0038414A">
      <w:pPr>
        <w:ind w:firstLine="720"/>
      </w:pPr>
    </w:p>
    <w:p w:rsidR="00060878" w:rsidRDefault="00321EC5" w:rsidP="00060878">
      <w:pPr>
        <w:ind w:firstLine="720"/>
      </w:pPr>
      <w:r>
        <w:t xml:space="preserve">Chong </w:t>
      </w:r>
      <w:r w:rsidR="0080538A">
        <w:t>pointed out</w:t>
      </w:r>
      <w:r>
        <w:t xml:space="preserve"> that significant funds</w:t>
      </w:r>
      <w:r w:rsidR="00EA56C6">
        <w:t xml:space="preserve"> (around $</w:t>
      </w:r>
      <w:r w:rsidR="00661294">
        <w:t>23</w:t>
      </w:r>
      <w:r w:rsidR="00EA56C6">
        <w:t xml:space="preserve"> million)</w:t>
      </w:r>
      <w:r>
        <w:t xml:space="preserve"> are allocated for performance verification monitoring</w:t>
      </w:r>
      <w:r w:rsidR="00EA56C6">
        <w:t>, including</w:t>
      </w:r>
      <w:r>
        <w:t xml:space="preserve"> Ice Harbor ($8 million)</w:t>
      </w:r>
      <w:r w:rsidR="00661294">
        <w:t>,</w:t>
      </w:r>
      <w:r>
        <w:t xml:space="preserve"> McNary ($7.9 million)</w:t>
      </w:r>
      <w:r w:rsidR="00E70371" w:rsidRPr="00E70371">
        <w:t xml:space="preserve"> </w:t>
      </w:r>
      <w:r w:rsidR="00661294">
        <w:t xml:space="preserve">and Lower River ($7.6 million) </w:t>
      </w:r>
      <w:r w:rsidR="00E70371">
        <w:t>now listed in FY16</w:t>
      </w:r>
      <w:r>
        <w:t xml:space="preserve">. The COE is considering </w:t>
      </w:r>
      <w:r w:rsidR="00EA56C6">
        <w:t>wrapping</w:t>
      </w:r>
      <w:r>
        <w:t xml:space="preserve"> the Ice Harbor test in</w:t>
      </w:r>
      <w:r w:rsidR="00EA56C6">
        <w:t>to</w:t>
      </w:r>
      <w:r>
        <w:t xml:space="preserve"> the Lower Granite and Little Goose </w:t>
      </w:r>
      <w:r w:rsidR="00EA56C6">
        <w:t xml:space="preserve">tests in FY17. </w:t>
      </w:r>
      <w:r>
        <w:t xml:space="preserve"> </w:t>
      </w:r>
      <w:r w:rsidR="00060878">
        <w:t xml:space="preserve">Russ Kiefer said Idaho will </w:t>
      </w:r>
      <w:r w:rsidR="00060878">
        <w:lastRenderedPageBreak/>
        <w:t xml:space="preserve">probably recommend adding a line item </w:t>
      </w:r>
      <w:r w:rsidR="00F729FE">
        <w:t xml:space="preserve">in FY16 </w:t>
      </w:r>
      <w:r w:rsidR="00060878">
        <w:t xml:space="preserve">for </w:t>
      </w:r>
      <w:r w:rsidR="00F729FE">
        <w:t xml:space="preserve">a </w:t>
      </w:r>
      <w:r w:rsidR="00060878" w:rsidRPr="00B1464E">
        <w:t>retrospective analysis of delayed bypass mortality</w:t>
      </w:r>
      <w:r w:rsidR="00F729FE" w:rsidRPr="00F729FE">
        <w:t xml:space="preserve"> </w:t>
      </w:r>
      <w:r w:rsidR="00F729FE" w:rsidRPr="00B1464E">
        <w:t>data</w:t>
      </w:r>
      <w:r w:rsidR="00060878">
        <w:t xml:space="preserve">. </w:t>
      </w:r>
      <w:r w:rsidR="00E70371">
        <w:t xml:space="preserve"> </w:t>
      </w:r>
    </w:p>
    <w:p w:rsidR="00D54390" w:rsidRDefault="00D54390" w:rsidP="00060878">
      <w:pPr>
        <w:ind w:firstLine="720"/>
      </w:pPr>
    </w:p>
    <w:p w:rsidR="00D54390" w:rsidRPr="00322231" w:rsidRDefault="00D54390" w:rsidP="00D54390">
      <w:pPr>
        <w:ind w:firstLine="720"/>
        <w:rPr>
          <w:u w:val="single"/>
        </w:rPr>
      </w:pPr>
      <w:r>
        <w:t xml:space="preserve">In response to a question from Scott Bettin, BPA, Chong estimated the total cost of work at Lower Granite over multiple years will be more than $60 million, not including Phase 2 of the JFF.  A contract for Lower Granite spillway PIT tag detection capabilities will probably be awarded in FY17, with installation in the winter of 2017-18. Further discussion of Lower Granite PIT detection will take place at FFDRWG. </w:t>
      </w:r>
    </w:p>
    <w:p w:rsidR="00060878" w:rsidRPr="00550099" w:rsidRDefault="00060878" w:rsidP="00D54390">
      <w:pPr>
        <w:rPr>
          <w:u w:val="single"/>
        </w:rPr>
      </w:pPr>
    </w:p>
    <w:p w:rsidR="0002006A" w:rsidRDefault="00661294" w:rsidP="0038414A">
      <w:pPr>
        <w:ind w:firstLine="720"/>
      </w:pPr>
      <w:r>
        <w:t xml:space="preserve">Greater detail on the FY16 line items </w:t>
      </w:r>
      <w:r w:rsidR="008917AA">
        <w:t xml:space="preserve">will be available in April, and SCT </w:t>
      </w:r>
      <w:r w:rsidR="00E70371">
        <w:t>will</w:t>
      </w:r>
      <w:r w:rsidR="008917AA">
        <w:t xml:space="preserve"> begin </w:t>
      </w:r>
      <w:r w:rsidR="00D54390">
        <w:t>the</w:t>
      </w:r>
      <w:r>
        <w:t xml:space="preserve"> FY16</w:t>
      </w:r>
      <w:r w:rsidR="00D54390">
        <w:t xml:space="preserve"> </w:t>
      </w:r>
      <w:r w:rsidR="008917AA">
        <w:t xml:space="preserve">ranking </w:t>
      </w:r>
      <w:r w:rsidR="00D54390">
        <w:t>process</w:t>
      </w:r>
      <w:r w:rsidR="008917AA">
        <w:t xml:space="preserve"> in June.</w:t>
      </w:r>
      <w:r w:rsidR="00E70371">
        <w:t xml:space="preserve"> </w:t>
      </w:r>
      <w:r w:rsidR="00D54390">
        <w:t>SCT discussed</w:t>
      </w:r>
      <w:r w:rsidR="00E70371">
        <w:t xml:space="preserve"> the preliminary list of FY16 line items</w:t>
      </w:r>
      <w:r w:rsidR="00A62E06">
        <w:t xml:space="preserve"> today</w:t>
      </w:r>
      <w:r w:rsidR="00E70371">
        <w:t>:</w:t>
      </w:r>
    </w:p>
    <w:p w:rsidR="0002006A" w:rsidRDefault="0002006A" w:rsidP="0002006A"/>
    <w:p w:rsidR="0002006A" w:rsidRDefault="0002006A" w:rsidP="00227408">
      <w:pPr>
        <w:pStyle w:val="ListParagraph"/>
        <w:numPr>
          <w:ilvl w:val="0"/>
          <w:numId w:val="2"/>
        </w:numPr>
      </w:pPr>
      <w:r w:rsidRPr="00227408">
        <w:rPr>
          <w:u w:val="single"/>
        </w:rPr>
        <w:t>Line 1. Willamette River, $24.5 million</w:t>
      </w:r>
      <w:r>
        <w:t xml:space="preserve"> – Th</w:t>
      </w:r>
      <w:r w:rsidR="00661294">
        <w:t xml:space="preserve">e FY15 </w:t>
      </w:r>
      <w:r w:rsidR="00A62E06">
        <w:t>estimate</w:t>
      </w:r>
      <w:r>
        <w:t xml:space="preserve"> </w:t>
      </w:r>
      <w:r w:rsidR="00661294">
        <w:t>was reduced by $7 million in FY16 budget</w:t>
      </w:r>
      <w:r>
        <w:t xml:space="preserve">. </w:t>
      </w:r>
    </w:p>
    <w:p w:rsidR="00060878" w:rsidRDefault="00060878" w:rsidP="00060878"/>
    <w:p w:rsidR="00060878" w:rsidRPr="001831D0" w:rsidRDefault="00060878" w:rsidP="00227408">
      <w:pPr>
        <w:pStyle w:val="ListParagraph"/>
        <w:numPr>
          <w:ilvl w:val="0"/>
          <w:numId w:val="2"/>
        </w:numPr>
      </w:pPr>
      <w:r w:rsidRPr="00227408">
        <w:rPr>
          <w:u w:val="single"/>
        </w:rPr>
        <w:t>Line 3. Bon</w:t>
      </w:r>
      <w:r w:rsidR="00E70371">
        <w:rPr>
          <w:u w:val="single"/>
        </w:rPr>
        <w:t>neville 2</w:t>
      </w:r>
      <w:r w:rsidR="00E70371" w:rsidRPr="00E70371">
        <w:rPr>
          <w:u w:val="single"/>
          <w:vertAlign w:val="superscript"/>
        </w:rPr>
        <w:t>nd</w:t>
      </w:r>
      <w:r w:rsidR="00E70371">
        <w:rPr>
          <w:u w:val="single"/>
        </w:rPr>
        <w:t xml:space="preserve"> powerhouse</w:t>
      </w:r>
      <w:r w:rsidRPr="00227408">
        <w:rPr>
          <w:u w:val="single"/>
        </w:rPr>
        <w:t xml:space="preserve"> fish guidance efficiency, $4.4 million</w:t>
      </w:r>
      <w:r w:rsidR="008917AA">
        <w:t xml:space="preserve"> – </w:t>
      </w:r>
      <w:r w:rsidR="00661294">
        <w:t xml:space="preserve">Tom Lorz pointed out that the </w:t>
      </w:r>
      <w:r w:rsidR="008917AA">
        <w:t>size of this</w:t>
      </w:r>
      <w:r>
        <w:t xml:space="preserve"> </w:t>
      </w:r>
      <w:r w:rsidR="008917AA">
        <w:t>estimate</w:t>
      </w:r>
      <w:r>
        <w:t xml:space="preserve"> </w:t>
      </w:r>
      <w:r w:rsidR="00661294">
        <w:t xml:space="preserve">appears to </w:t>
      </w:r>
      <w:r w:rsidR="008917AA">
        <w:t>indicate</w:t>
      </w:r>
      <w:r w:rsidR="00661294">
        <w:t xml:space="preserve"> that </w:t>
      </w:r>
      <w:r>
        <w:t>the installation of all plates might not be complete</w:t>
      </w:r>
      <w:r w:rsidR="004A6FC0">
        <w:t>d</w:t>
      </w:r>
      <w:r w:rsidR="008917AA">
        <w:t xml:space="preserve"> by the end of the year</w:t>
      </w:r>
      <w:r w:rsidR="004A6FC0">
        <w:t>.</w:t>
      </w:r>
      <w:r>
        <w:t xml:space="preserve"> </w:t>
      </w:r>
    </w:p>
    <w:p w:rsidR="00EA56C6" w:rsidRPr="00EA56C6" w:rsidRDefault="00EA56C6" w:rsidP="00227408">
      <w:pPr>
        <w:ind w:firstLine="60"/>
      </w:pPr>
    </w:p>
    <w:p w:rsidR="00587E48" w:rsidRDefault="00060878" w:rsidP="00227408">
      <w:pPr>
        <w:pStyle w:val="ListParagraph"/>
        <w:numPr>
          <w:ilvl w:val="0"/>
          <w:numId w:val="2"/>
        </w:numPr>
      </w:pPr>
      <w:r w:rsidRPr="00227408">
        <w:rPr>
          <w:u w:val="single"/>
        </w:rPr>
        <w:t xml:space="preserve">Line </w:t>
      </w:r>
      <w:r w:rsidR="00085682" w:rsidRPr="00227408">
        <w:rPr>
          <w:u w:val="single"/>
        </w:rPr>
        <w:t>9. LGS adjustable weir, $</w:t>
      </w:r>
      <w:r w:rsidR="00587E48" w:rsidRPr="00227408">
        <w:rPr>
          <w:u w:val="single"/>
        </w:rPr>
        <w:t>7</w:t>
      </w:r>
      <w:r w:rsidR="00085682" w:rsidRPr="00227408">
        <w:rPr>
          <w:u w:val="single"/>
        </w:rPr>
        <w:t xml:space="preserve"> </w:t>
      </w:r>
      <w:r w:rsidR="00587E48" w:rsidRPr="00227408">
        <w:rPr>
          <w:u w:val="single"/>
        </w:rPr>
        <w:t>m</w:t>
      </w:r>
      <w:r w:rsidR="00085682" w:rsidRPr="00227408">
        <w:rPr>
          <w:u w:val="single"/>
        </w:rPr>
        <w:t>illion</w:t>
      </w:r>
      <w:r w:rsidR="00085682" w:rsidRPr="00085682">
        <w:t xml:space="preserve"> – </w:t>
      </w:r>
      <w:r w:rsidR="00085682">
        <w:t>T</w:t>
      </w:r>
      <w:r>
        <w:t xml:space="preserve">his </w:t>
      </w:r>
      <w:r w:rsidR="004A6FC0">
        <w:t>is a new FY16 estimate for the cost of the weir</w:t>
      </w:r>
      <w:r>
        <w:t>.</w:t>
      </w:r>
      <w:r w:rsidR="00085682" w:rsidRPr="00085682">
        <w:t xml:space="preserve"> </w:t>
      </w:r>
    </w:p>
    <w:p w:rsidR="00587E48" w:rsidRDefault="00587E48" w:rsidP="003E43FF"/>
    <w:p w:rsidR="00587E48" w:rsidRPr="00085682" w:rsidRDefault="00EA56C6" w:rsidP="00227408">
      <w:pPr>
        <w:pStyle w:val="ListParagraph"/>
        <w:numPr>
          <w:ilvl w:val="0"/>
          <w:numId w:val="2"/>
        </w:numPr>
      </w:pPr>
      <w:r w:rsidRPr="00227408">
        <w:rPr>
          <w:u w:val="single"/>
        </w:rPr>
        <w:t xml:space="preserve">Line </w:t>
      </w:r>
      <w:r w:rsidR="00085682" w:rsidRPr="00227408">
        <w:rPr>
          <w:u w:val="single"/>
        </w:rPr>
        <w:t>14. LGS juveni</w:t>
      </w:r>
      <w:r w:rsidRPr="00227408">
        <w:rPr>
          <w:u w:val="single"/>
        </w:rPr>
        <w:t>le bypass facility, phase 1B</w:t>
      </w:r>
      <w:r w:rsidR="00085682" w:rsidRPr="00227408">
        <w:rPr>
          <w:u w:val="single"/>
        </w:rPr>
        <w:t>, $3.75 million</w:t>
      </w:r>
      <w:r w:rsidR="00085682">
        <w:t xml:space="preserve"> – T</w:t>
      </w:r>
      <w:r w:rsidR="00013D0F">
        <w:t>his</w:t>
      </w:r>
      <w:r>
        <w:t xml:space="preserve"> covers construction of </w:t>
      </w:r>
      <w:r w:rsidR="008917AA">
        <w:t>a</w:t>
      </w:r>
      <w:r w:rsidR="00E70371">
        <w:t xml:space="preserve"> new outfall. </w:t>
      </w:r>
    </w:p>
    <w:p w:rsidR="00AF42FC" w:rsidRDefault="00AF42FC" w:rsidP="003E43FF"/>
    <w:p w:rsidR="00060878" w:rsidRDefault="00060878" w:rsidP="00227408">
      <w:pPr>
        <w:pStyle w:val="ListParagraph"/>
        <w:numPr>
          <w:ilvl w:val="0"/>
          <w:numId w:val="2"/>
        </w:numPr>
      </w:pPr>
      <w:r w:rsidRPr="00227408">
        <w:rPr>
          <w:u w:val="single"/>
        </w:rPr>
        <w:t>Line 20. McNary performance verification monitoring, $7.9 million</w:t>
      </w:r>
      <w:r>
        <w:t xml:space="preserve"> – </w:t>
      </w:r>
      <w:r w:rsidR="00013D0F">
        <w:t>Based on results of similar testing in 2012, t</w:t>
      </w:r>
      <w:r>
        <w:t xml:space="preserve">he cost estimate covers testing for the whole </w:t>
      </w:r>
      <w:r w:rsidR="00013D0F">
        <w:t>passage season, not just spring</w:t>
      </w:r>
      <w:r>
        <w:t xml:space="preserve">. </w:t>
      </w:r>
      <w:r w:rsidR="008917AA">
        <w:t>Findings</w:t>
      </w:r>
      <w:r>
        <w:t xml:space="preserve"> in</w:t>
      </w:r>
      <w:r w:rsidR="008917AA">
        <w:t xml:space="preserve"> 2014 indicate</w:t>
      </w:r>
      <w:r>
        <w:t xml:space="preserve"> </w:t>
      </w:r>
      <w:r w:rsidR="008917AA">
        <w:t>that</w:t>
      </w:r>
      <w:r>
        <w:t xml:space="preserve"> spill targets might be hard to achieve. </w:t>
      </w:r>
    </w:p>
    <w:p w:rsidR="00B43995" w:rsidRDefault="00B43995" w:rsidP="003E43FF"/>
    <w:p w:rsidR="004003ED" w:rsidRPr="00322231" w:rsidRDefault="00322231" w:rsidP="003E43FF">
      <w:pPr>
        <w:rPr>
          <w:b/>
          <w:i/>
        </w:rPr>
      </w:pPr>
      <w:r w:rsidRPr="00322231">
        <w:rPr>
          <w:b/>
          <w:i/>
        </w:rPr>
        <w:t xml:space="preserve">4. </w:t>
      </w:r>
      <w:r w:rsidR="001743B1" w:rsidRPr="00322231">
        <w:rPr>
          <w:b/>
          <w:i/>
        </w:rPr>
        <w:t xml:space="preserve">Update </w:t>
      </w:r>
      <w:r w:rsidRPr="00322231">
        <w:rPr>
          <w:b/>
          <w:i/>
        </w:rPr>
        <w:t>on JLAT Tag D</w:t>
      </w:r>
      <w:r w:rsidR="001743B1" w:rsidRPr="00322231">
        <w:rPr>
          <w:b/>
          <w:i/>
        </w:rPr>
        <w:t>evel</w:t>
      </w:r>
      <w:r w:rsidRPr="00322231">
        <w:rPr>
          <w:b/>
          <w:i/>
        </w:rPr>
        <w:t>opment</w:t>
      </w:r>
      <w:r w:rsidR="00A62E06">
        <w:rPr>
          <w:b/>
          <w:i/>
        </w:rPr>
        <w:t xml:space="preserve"> for Lamprey</w:t>
      </w:r>
    </w:p>
    <w:p w:rsidR="00322231" w:rsidRDefault="00322231" w:rsidP="003E43FF"/>
    <w:p w:rsidR="005A1861" w:rsidRDefault="001743B1" w:rsidP="005A1861">
      <w:pPr>
        <w:ind w:firstLine="720"/>
      </w:pPr>
      <w:r>
        <w:t xml:space="preserve">Brad </w:t>
      </w:r>
      <w:r w:rsidR="005A1861">
        <w:t>Eppard, COE, gave an</w:t>
      </w:r>
      <w:r w:rsidR="00322231">
        <w:t xml:space="preserve"> update on </w:t>
      </w:r>
      <w:r w:rsidR="00A62E06">
        <w:t xml:space="preserve">the </w:t>
      </w:r>
      <w:r w:rsidR="005A1861">
        <w:t>development of a</w:t>
      </w:r>
      <w:r w:rsidR="00434A22">
        <w:t>n acoustic</w:t>
      </w:r>
      <w:r w:rsidR="005A1861">
        <w:t xml:space="preserve"> tag small enough </w:t>
      </w:r>
      <w:r w:rsidR="00A62E06">
        <w:t>to implant in</w:t>
      </w:r>
      <w:r w:rsidR="005A1861">
        <w:t xml:space="preserve"> juvenile lamprey. </w:t>
      </w:r>
      <w:r w:rsidR="00BD045B">
        <w:t>Battelle and PNNL</w:t>
      </w:r>
      <w:r w:rsidR="005A1861">
        <w:t xml:space="preserve"> researchers are working intensively on three aspects of tag development: batteries, electr</w:t>
      </w:r>
      <w:r w:rsidR="00A62E06">
        <w:t>onics and transducer. One</w:t>
      </w:r>
      <w:r w:rsidR="005A1861">
        <w:t xml:space="preserve"> </w:t>
      </w:r>
      <w:r w:rsidR="00434A22">
        <w:t xml:space="preserve">battery </w:t>
      </w:r>
      <w:r w:rsidR="00A62E06">
        <w:t>design</w:t>
      </w:r>
      <w:r w:rsidR="005A1861">
        <w:t xml:space="preserve"> looks </w:t>
      </w:r>
      <w:r w:rsidR="00434A22">
        <w:t xml:space="preserve">especially </w:t>
      </w:r>
      <w:r w:rsidR="005A1861">
        <w:t xml:space="preserve">promising and will soon be tested. Three potential design options for the electronics are being assembled, a time-consuming process. The </w:t>
      </w:r>
      <w:r w:rsidR="00BD045B">
        <w:t xml:space="preserve">tracking </w:t>
      </w:r>
      <w:r w:rsidR="005A1861">
        <w:t xml:space="preserve">device for injectable tags will be infrared. Researchers are also working with manufacturers on whether to use an off-the-shelf transducer or customize </w:t>
      </w:r>
      <w:r w:rsidR="00BD045B">
        <w:t>a</w:t>
      </w:r>
      <w:r w:rsidR="005A1861">
        <w:t xml:space="preserve"> design. </w:t>
      </w:r>
      <w:r w:rsidR="00BD045B">
        <w:t xml:space="preserve">The COE is cost-sharing this work with DOE. </w:t>
      </w:r>
      <w:r w:rsidR="00941CDF">
        <w:t xml:space="preserve">When the tags become </w:t>
      </w:r>
      <w:r w:rsidR="00A62E06">
        <w:t xml:space="preserve">commercially </w:t>
      </w:r>
      <w:r w:rsidR="00941CDF">
        <w:t>available, t</w:t>
      </w:r>
      <w:r w:rsidR="00BD045B">
        <w:t xml:space="preserve">he government will </w:t>
      </w:r>
      <w:r w:rsidR="00294C53">
        <w:t>not have to pay patent royalties</w:t>
      </w:r>
      <w:r w:rsidR="00A62E06">
        <w:t xml:space="preserve"> to the manufacturer</w:t>
      </w:r>
      <w:r w:rsidR="00294C53">
        <w:t>, which should result in a price break</w:t>
      </w:r>
      <w:r w:rsidR="00BD045B">
        <w:t xml:space="preserve">. </w:t>
      </w:r>
      <w:r w:rsidR="005A1861">
        <w:t xml:space="preserve">The </w:t>
      </w:r>
      <w:r w:rsidR="00BD045B">
        <w:t>goal</w:t>
      </w:r>
      <w:r w:rsidR="005A1861">
        <w:t xml:space="preserve"> is to have tags</w:t>
      </w:r>
      <w:r w:rsidR="00BD045B">
        <w:t xml:space="preserve"> available</w:t>
      </w:r>
      <w:r w:rsidR="00941CDF">
        <w:t xml:space="preserve"> </w:t>
      </w:r>
      <w:r w:rsidR="005A1861">
        <w:t>by FY17</w:t>
      </w:r>
      <w:r w:rsidR="00BD045B">
        <w:t>.</w:t>
      </w:r>
    </w:p>
    <w:p w:rsidR="005A1861" w:rsidRDefault="005A1861" w:rsidP="005A1861">
      <w:pPr>
        <w:ind w:firstLine="720"/>
      </w:pPr>
    </w:p>
    <w:p w:rsidR="001743B1" w:rsidRDefault="00294C53" w:rsidP="00B24A3A">
      <w:r>
        <w:tab/>
        <w:t>As for battery life, the injectable tag</w:t>
      </w:r>
      <w:r w:rsidR="002D0ADA">
        <w:t>—still too big for lamprey—l</w:t>
      </w:r>
      <w:r>
        <w:t xml:space="preserve">asts about 100 days with a three-second pulse. </w:t>
      </w:r>
      <w:r w:rsidR="002D0ADA">
        <w:t>Battery</w:t>
      </w:r>
      <w:r>
        <w:t xml:space="preserve"> life </w:t>
      </w:r>
      <w:r w:rsidR="002D0ADA">
        <w:t xml:space="preserve">on injectable tags </w:t>
      </w:r>
      <w:r>
        <w:t xml:space="preserve">can be extended or shortened by varying the </w:t>
      </w:r>
      <w:r w:rsidR="002D0ADA">
        <w:t>ping</w:t>
      </w:r>
      <w:r>
        <w:t xml:space="preserve"> rate. </w:t>
      </w:r>
      <w:r w:rsidR="002D0ADA">
        <w:t xml:space="preserve">It is not known yet what kind of battery life lamprey tags will have because the battery is not developed. </w:t>
      </w:r>
      <w:r w:rsidR="002C298E">
        <w:t>Lamprey tags will probably have a relatively short l</w:t>
      </w:r>
      <w:r w:rsidR="00DE50FD">
        <w:t xml:space="preserve">ife because they </w:t>
      </w:r>
      <w:r w:rsidR="00DE50FD">
        <w:lastRenderedPageBreak/>
        <w:t xml:space="preserve">will be </w:t>
      </w:r>
      <w:r w:rsidR="002C298E">
        <w:t xml:space="preserve">12mm by 2mm or </w:t>
      </w:r>
      <w:r w:rsidR="00DE50FD">
        <w:t>even smaller</w:t>
      </w:r>
      <w:r w:rsidR="002C298E">
        <w:t xml:space="preserve">.  </w:t>
      </w:r>
      <w:r w:rsidR="002D0ADA">
        <w:t xml:space="preserve">Lorz </w:t>
      </w:r>
      <w:r w:rsidR="00DE50FD">
        <w:t>said lamprey tag development is vital because</w:t>
      </w:r>
      <w:r w:rsidR="00A62E06">
        <w:t xml:space="preserve"> there’s no data </w:t>
      </w:r>
      <w:r w:rsidR="002C298E">
        <w:t xml:space="preserve">at all now </w:t>
      </w:r>
      <w:r w:rsidR="00A62E06">
        <w:t>on</w:t>
      </w:r>
      <w:r w:rsidR="002D0ADA">
        <w:t xml:space="preserve"> lamprey survival th</w:t>
      </w:r>
      <w:r w:rsidR="00A62E06">
        <w:t xml:space="preserve">rough </w:t>
      </w:r>
      <w:r w:rsidR="00E357C7">
        <w:t xml:space="preserve">dam </w:t>
      </w:r>
      <w:r w:rsidR="00A62E06">
        <w:t>spillway</w:t>
      </w:r>
      <w:r w:rsidR="00AF550B">
        <w:t>s</w:t>
      </w:r>
      <w:r w:rsidR="00A62E06">
        <w:t xml:space="preserve"> vs. turbines</w:t>
      </w:r>
      <w:r w:rsidR="002D0ADA">
        <w:t xml:space="preserve">. </w:t>
      </w:r>
    </w:p>
    <w:p w:rsidR="004A457D" w:rsidRDefault="004A457D" w:rsidP="003E43FF"/>
    <w:p w:rsidR="008935C8" w:rsidRPr="00434A22" w:rsidRDefault="008935C8" w:rsidP="003E43FF">
      <w:pPr>
        <w:rPr>
          <w:b/>
          <w:i/>
        </w:rPr>
      </w:pPr>
      <w:r w:rsidRPr="00434A22">
        <w:rPr>
          <w:b/>
          <w:i/>
        </w:rPr>
        <w:t xml:space="preserve">5. Update on </w:t>
      </w:r>
      <w:r w:rsidR="004A457D" w:rsidRPr="00434A22">
        <w:rPr>
          <w:b/>
          <w:i/>
        </w:rPr>
        <w:t xml:space="preserve">FFDWG </w:t>
      </w:r>
      <w:r w:rsidRPr="00434A22">
        <w:rPr>
          <w:b/>
          <w:i/>
        </w:rPr>
        <w:t>and SRWG Meeting</w:t>
      </w:r>
      <w:r w:rsidR="00F729FE">
        <w:rPr>
          <w:b/>
          <w:i/>
        </w:rPr>
        <w:t>s and</w:t>
      </w:r>
      <w:r w:rsidRPr="00434A22">
        <w:rPr>
          <w:b/>
          <w:i/>
        </w:rPr>
        <w:t xml:space="preserve"> Schedules</w:t>
      </w:r>
    </w:p>
    <w:p w:rsidR="008935C8" w:rsidRDefault="008935C8" w:rsidP="003E43FF"/>
    <w:p w:rsidR="00F729FE" w:rsidRDefault="00F729FE" w:rsidP="00F729FE">
      <w:pPr>
        <w:ind w:firstLine="720"/>
      </w:pPr>
      <w:r>
        <w:t xml:space="preserve">Walla Walla FFDRWG will meet </w:t>
      </w:r>
      <w:r w:rsidR="004A6FC0">
        <w:t xml:space="preserve">next week on </w:t>
      </w:r>
      <w:r w:rsidRPr="00F729FE">
        <w:rPr>
          <w:u w:val="single"/>
        </w:rPr>
        <w:t>February 26</w:t>
      </w:r>
      <w:r>
        <w:t xml:space="preserve">. </w:t>
      </w:r>
      <w:r w:rsidR="0056541A">
        <w:t xml:space="preserve"> </w:t>
      </w:r>
      <w:r w:rsidR="004A6FC0">
        <w:t xml:space="preserve">The </w:t>
      </w:r>
      <w:r w:rsidR="00291908">
        <w:t xml:space="preserve">Portland FFDRWG met </w:t>
      </w:r>
      <w:r w:rsidR="006764DC">
        <w:t xml:space="preserve">on </w:t>
      </w:r>
      <w:r w:rsidR="00291908">
        <w:rPr>
          <w:u w:val="single"/>
        </w:rPr>
        <w:t>February 12</w:t>
      </w:r>
      <w:r w:rsidR="00291908" w:rsidRPr="00291908">
        <w:t xml:space="preserve">. </w:t>
      </w:r>
      <w:r w:rsidR="004A6FC0">
        <w:t xml:space="preserve"> Installation of </w:t>
      </w:r>
      <w:r w:rsidR="00291908">
        <w:t>adult PIT detect</w:t>
      </w:r>
      <w:r w:rsidR="004A6FC0">
        <w:t>ion</w:t>
      </w:r>
      <w:r w:rsidR="00291908">
        <w:t xml:space="preserve"> at John Day</w:t>
      </w:r>
      <w:r w:rsidR="004A6FC0">
        <w:t xml:space="preserve"> continued to be an important discussion topic at th</w:t>
      </w:r>
      <w:r w:rsidR="0056541A">
        <w:t>at</w:t>
      </w:r>
      <w:r w:rsidR="004A6FC0">
        <w:t xml:space="preserve"> meeting</w:t>
      </w:r>
      <w:r w:rsidR="00291908">
        <w:t xml:space="preserve">. </w:t>
      </w:r>
      <w:r w:rsidR="00042DC7">
        <w:t xml:space="preserve"> From that discussion, it appears that there will be </w:t>
      </w:r>
      <w:r w:rsidR="0056541A">
        <w:t xml:space="preserve">limited </w:t>
      </w:r>
      <w:r w:rsidR="00042DC7">
        <w:t xml:space="preserve">hydraulic change in the ladder </w:t>
      </w:r>
      <w:r w:rsidR="0056541A">
        <w:t xml:space="preserve">due to </w:t>
      </w:r>
      <w:r w:rsidR="00042DC7">
        <w:t xml:space="preserve">antenna installation, </w:t>
      </w:r>
      <w:r w:rsidR="004A6FC0">
        <w:t xml:space="preserve">Eppard </w:t>
      </w:r>
      <w:r w:rsidR="00042DC7">
        <w:t>reported.  However, at</w:t>
      </w:r>
      <w:r w:rsidR="00E357C7">
        <w:t xml:space="preserve"> the next </w:t>
      </w:r>
      <w:r w:rsidR="00C54CB7">
        <w:t xml:space="preserve">FFDRWG </w:t>
      </w:r>
      <w:r w:rsidR="00E357C7">
        <w:t xml:space="preserve">meeting, </w:t>
      </w:r>
      <w:r w:rsidR="00291908">
        <w:t>Eppard will provide information on velocities at orif</w:t>
      </w:r>
      <w:r w:rsidR="00E357C7">
        <w:t>ices</w:t>
      </w:r>
      <w:r w:rsidR="00291908">
        <w:t>.</w:t>
      </w:r>
      <w:r w:rsidR="00042DC7">
        <w:t xml:space="preserve">  In summary, while there is general agreement that a conversion rate problem at JDA exists, </w:t>
      </w:r>
      <w:r w:rsidR="0056541A">
        <w:t xml:space="preserve">adult </w:t>
      </w:r>
      <w:r w:rsidR="00042DC7">
        <w:t>PIT detection does not appear to be required by the BiOp, which makes it a lower priority for the</w:t>
      </w:r>
      <w:r w:rsidR="0056541A">
        <w:t xml:space="preserve"> COE</w:t>
      </w:r>
      <w:r w:rsidR="00042DC7">
        <w:t>.</w:t>
      </w:r>
    </w:p>
    <w:p w:rsidR="00F729FE" w:rsidRDefault="00F729FE" w:rsidP="003E43FF"/>
    <w:p w:rsidR="00E03DDA" w:rsidRDefault="0056541A" w:rsidP="00291908">
      <w:pPr>
        <w:ind w:firstLine="720"/>
      </w:pPr>
      <w:r>
        <w:t xml:space="preserve">The SRWG will be developing draft one-pagers in March &amp; April, with </w:t>
      </w:r>
      <w:r w:rsidR="00DF15F3">
        <w:t xml:space="preserve">final versions </w:t>
      </w:r>
      <w:r>
        <w:t>by</w:t>
      </w:r>
      <w:r w:rsidR="00DF15F3">
        <w:t xml:space="preserve"> May. There was general agreement that SR</w:t>
      </w:r>
      <w:r w:rsidR="0004789D">
        <w:t xml:space="preserve">WG needs to meet soon, probably </w:t>
      </w:r>
      <w:r w:rsidR="00DF15F3">
        <w:t xml:space="preserve">for </w:t>
      </w:r>
      <w:r w:rsidR="0004789D">
        <w:t>more than one day</w:t>
      </w:r>
      <w:r w:rsidR="00DF15F3">
        <w:t>. The meeting</w:t>
      </w:r>
      <w:r w:rsidR="00C54CB7">
        <w:t>(s)</w:t>
      </w:r>
      <w:r w:rsidR="00DF15F3">
        <w:t xml:space="preserve"> will most likely be held in Portland.</w:t>
      </w:r>
    </w:p>
    <w:p w:rsidR="00E03DDA" w:rsidRDefault="00E03DDA" w:rsidP="003E43FF"/>
    <w:p w:rsidR="00B437DE" w:rsidRDefault="00B437DE" w:rsidP="003E43FF">
      <w:pPr>
        <w:rPr>
          <w:b/>
          <w:i/>
        </w:rPr>
      </w:pPr>
      <w:r>
        <w:rPr>
          <w:b/>
          <w:i/>
        </w:rPr>
        <w:t>6. Next SCT Meeting</w:t>
      </w:r>
    </w:p>
    <w:p w:rsidR="001D50EE" w:rsidRDefault="001D50EE" w:rsidP="003E43FF">
      <w:pPr>
        <w:rPr>
          <w:b/>
          <w:i/>
        </w:rPr>
      </w:pPr>
    </w:p>
    <w:p w:rsidR="00B437DE" w:rsidRDefault="00B437DE" w:rsidP="003E43FF">
      <w:r>
        <w:tab/>
        <w:t xml:space="preserve">SCT will meet next on </w:t>
      </w:r>
      <w:r w:rsidRPr="008E4D4E">
        <w:rPr>
          <w:u w:val="single"/>
        </w:rPr>
        <w:t>March 19</w:t>
      </w:r>
      <w:r>
        <w:t xml:space="preserve"> in the Mt. St. Helens room</w:t>
      </w:r>
      <w:r w:rsidR="00F32F34">
        <w:t xml:space="preserve"> in Portland</w:t>
      </w:r>
      <w:r>
        <w:t>. These notes prepared by technical writer Pat Vivian.</w:t>
      </w:r>
    </w:p>
    <w:p w:rsidR="00B437DE" w:rsidRDefault="00B437DE" w:rsidP="003E43FF"/>
    <w:p w:rsidR="00B437DE" w:rsidRDefault="00B437DE" w:rsidP="00B437DE">
      <w:pPr>
        <w:tabs>
          <w:tab w:val="left" w:pos="2880"/>
        </w:tabs>
        <w:rPr>
          <w:b/>
          <w:i/>
        </w:rPr>
      </w:pPr>
      <w:r>
        <w:rPr>
          <w:b/>
          <w:i/>
        </w:rPr>
        <w:t>Name</w:t>
      </w:r>
      <w:r>
        <w:rPr>
          <w:b/>
          <w:i/>
        </w:rPr>
        <w:tab/>
        <w:t>Affiliation</w:t>
      </w:r>
    </w:p>
    <w:p w:rsidR="00FD7A85" w:rsidRDefault="00FD7A85" w:rsidP="00FD7A85">
      <w:pPr>
        <w:tabs>
          <w:tab w:val="left" w:pos="2880"/>
        </w:tabs>
      </w:pPr>
      <w:r>
        <w:t xml:space="preserve">Bill Hevlin </w:t>
      </w:r>
      <w:r>
        <w:tab/>
        <w:t xml:space="preserve">NOAA </w:t>
      </w:r>
    </w:p>
    <w:p w:rsidR="00FD7A85" w:rsidRDefault="00FD7A85" w:rsidP="00FD7A85">
      <w:pPr>
        <w:tabs>
          <w:tab w:val="left" w:pos="2880"/>
        </w:tabs>
      </w:pPr>
      <w:r>
        <w:t xml:space="preserve">Brad Eppard </w:t>
      </w:r>
      <w:r>
        <w:tab/>
        <w:t xml:space="preserve">COE </w:t>
      </w:r>
    </w:p>
    <w:p w:rsidR="00FD7A85" w:rsidRDefault="00FD7A85" w:rsidP="00FD7A85">
      <w:pPr>
        <w:tabs>
          <w:tab w:val="left" w:pos="2880"/>
        </w:tabs>
      </w:pPr>
      <w:r>
        <w:t xml:space="preserve">Trevor Conder </w:t>
      </w:r>
      <w:r>
        <w:tab/>
        <w:t xml:space="preserve">NOAA </w:t>
      </w:r>
    </w:p>
    <w:p w:rsidR="00FD7A85" w:rsidRDefault="00FD7A85" w:rsidP="00FD7A85">
      <w:pPr>
        <w:tabs>
          <w:tab w:val="left" w:pos="2880"/>
        </w:tabs>
      </w:pPr>
      <w:r>
        <w:t xml:space="preserve">Ian Chane </w:t>
      </w:r>
      <w:r>
        <w:tab/>
        <w:t xml:space="preserve">COE </w:t>
      </w:r>
    </w:p>
    <w:p w:rsidR="00FD7A85" w:rsidRDefault="00FD7A85" w:rsidP="00FD7A85">
      <w:pPr>
        <w:tabs>
          <w:tab w:val="left" w:pos="2880"/>
        </w:tabs>
      </w:pPr>
      <w:r>
        <w:t xml:space="preserve">Derek Fryer </w:t>
      </w:r>
      <w:r>
        <w:tab/>
        <w:t xml:space="preserve">COE </w:t>
      </w:r>
    </w:p>
    <w:p w:rsidR="00FD7A85" w:rsidRDefault="00FD7A85" w:rsidP="00FD7A85">
      <w:pPr>
        <w:tabs>
          <w:tab w:val="left" w:pos="2880"/>
        </w:tabs>
      </w:pPr>
      <w:r>
        <w:t xml:space="preserve">Trevor Conder </w:t>
      </w:r>
      <w:r>
        <w:tab/>
        <w:t xml:space="preserve">NOAA </w:t>
      </w:r>
    </w:p>
    <w:p w:rsidR="00FD7A85" w:rsidRDefault="00FD7A85" w:rsidP="00FD7A85">
      <w:pPr>
        <w:tabs>
          <w:tab w:val="left" w:pos="2880"/>
        </w:tabs>
      </w:pPr>
      <w:r>
        <w:t xml:space="preserve">Tom Lorz </w:t>
      </w:r>
      <w:r>
        <w:tab/>
        <w:t xml:space="preserve">CRITFC/Umatilla </w:t>
      </w:r>
    </w:p>
    <w:p w:rsidR="00FD7A85" w:rsidRDefault="00FD7A85" w:rsidP="00FD7A85">
      <w:pPr>
        <w:tabs>
          <w:tab w:val="left" w:pos="2880"/>
        </w:tabs>
      </w:pPr>
      <w:r>
        <w:t xml:space="preserve">Randy Chong </w:t>
      </w:r>
      <w:r>
        <w:tab/>
        <w:t xml:space="preserve">COE </w:t>
      </w:r>
    </w:p>
    <w:p w:rsidR="00FD7A85" w:rsidRDefault="00FD7A85" w:rsidP="00FD7A85">
      <w:pPr>
        <w:tabs>
          <w:tab w:val="left" w:pos="2880"/>
        </w:tabs>
      </w:pPr>
      <w:r>
        <w:t xml:space="preserve">Christine Petersen </w:t>
      </w:r>
      <w:r>
        <w:tab/>
        <w:t xml:space="preserve">BPA </w:t>
      </w:r>
    </w:p>
    <w:p w:rsidR="00FD7A85" w:rsidRDefault="00FD7A85" w:rsidP="00FD7A85">
      <w:pPr>
        <w:tabs>
          <w:tab w:val="left" w:pos="2880"/>
        </w:tabs>
      </w:pPr>
      <w:r>
        <w:t xml:space="preserve">Dave Statler </w:t>
      </w:r>
      <w:r>
        <w:tab/>
        <w:t xml:space="preserve">Nez Perce </w:t>
      </w:r>
    </w:p>
    <w:p w:rsidR="00FD7A85" w:rsidRDefault="00FD7A85" w:rsidP="00FD7A85">
      <w:pPr>
        <w:tabs>
          <w:tab w:val="left" w:pos="2880"/>
        </w:tabs>
      </w:pPr>
      <w:r>
        <w:t xml:space="preserve">Erick Van Dyke </w:t>
      </w:r>
      <w:r>
        <w:tab/>
        <w:t xml:space="preserve">Oregon </w:t>
      </w:r>
    </w:p>
    <w:p w:rsidR="00FD7A85" w:rsidRDefault="00FD7A85" w:rsidP="00FD7A85">
      <w:pPr>
        <w:tabs>
          <w:tab w:val="left" w:pos="2880"/>
        </w:tabs>
      </w:pPr>
      <w:r>
        <w:t xml:space="preserve">Agnes Lut </w:t>
      </w:r>
      <w:r>
        <w:tab/>
        <w:t xml:space="preserve">BPA </w:t>
      </w:r>
    </w:p>
    <w:p w:rsidR="00FD7A85" w:rsidRDefault="00FD7A85" w:rsidP="00FD7A85">
      <w:pPr>
        <w:tabs>
          <w:tab w:val="left" w:pos="2880"/>
        </w:tabs>
      </w:pPr>
      <w:r>
        <w:t xml:space="preserve">Scott Bettin </w:t>
      </w:r>
      <w:r>
        <w:tab/>
        <w:t xml:space="preserve">BPA </w:t>
      </w:r>
    </w:p>
    <w:p w:rsidR="00FD7A85" w:rsidRDefault="00FD7A85" w:rsidP="00FD7A85">
      <w:pPr>
        <w:tabs>
          <w:tab w:val="left" w:pos="2880"/>
        </w:tabs>
      </w:pPr>
      <w:r>
        <w:t xml:space="preserve">Julie Doumbia </w:t>
      </w:r>
      <w:r>
        <w:tab/>
        <w:t>BPA</w:t>
      </w:r>
    </w:p>
    <w:p w:rsidR="00FD7A85" w:rsidRDefault="00FD7A85" w:rsidP="00FD7A85">
      <w:pPr>
        <w:tabs>
          <w:tab w:val="left" w:pos="2880"/>
        </w:tabs>
      </w:pPr>
    </w:p>
    <w:p w:rsidR="00CC58FB" w:rsidRDefault="00FD7A85" w:rsidP="00FD7A85">
      <w:pPr>
        <w:tabs>
          <w:tab w:val="left" w:pos="2880"/>
        </w:tabs>
      </w:pPr>
      <w:r>
        <w:t>Ph</w:t>
      </w:r>
      <w:r w:rsidR="00CC58FB">
        <w:t>one:</w:t>
      </w:r>
    </w:p>
    <w:p w:rsidR="00CC58FB" w:rsidRDefault="00FD7A85" w:rsidP="00FD7A85">
      <w:pPr>
        <w:tabs>
          <w:tab w:val="left" w:pos="2880"/>
        </w:tabs>
      </w:pPr>
      <w:r>
        <w:t xml:space="preserve">Russ Kiefer </w:t>
      </w:r>
      <w:r w:rsidR="00CC58FB">
        <w:tab/>
      </w:r>
      <w:r>
        <w:t xml:space="preserve">Idaho </w:t>
      </w:r>
    </w:p>
    <w:p w:rsidR="00CC58FB" w:rsidRDefault="00FD7A85" w:rsidP="00FD7A85">
      <w:pPr>
        <w:tabs>
          <w:tab w:val="left" w:pos="2880"/>
        </w:tabs>
      </w:pPr>
      <w:r>
        <w:t xml:space="preserve">Kathryn Kostow </w:t>
      </w:r>
      <w:r w:rsidR="00CC58FB">
        <w:tab/>
      </w:r>
      <w:r>
        <w:t xml:space="preserve">Oregon </w:t>
      </w:r>
    </w:p>
    <w:p w:rsidR="00CC58FB" w:rsidRDefault="00FD7A85" w:rsidP="00FD7A85">
      <w:pPr>
        <w:tabs>
          <w:tab w:val="left" w:pos="2880"/>
        </w:tabs>
      </w:pPr>
      <w:r>
        <w:t xml:space="preserve">Tim Wik </w:t>
      </w:r>
      <w:r w:rsidR="00CC58FB">
        <w:tab/>
      </w:r>
      <w:r>
        <w:t xml:space="preserve">COE Walla Walla </w:t>
      </w:r>
    </w:p>
    <w:p w:rsidR="00CC58FB" w:rsidRDefault="00FD7A85" w:rsidP="00FD7A85">
      <w:pPr>
        <w:tabs>
          <w:tab w:val="left" w:pos="2880"/>
        </w:tabs>
      </w:pPr>
      <w:r>
        <w:t xml:space="preserve">Brad Trumbo </w:t>
      </w:r>
      <w:r w:rsidR="00CC58FB">
        <w:tab/>
      </w:r>
      <w:r>
        <w:t xml:space="preserve">COE Walla Walla </w:t>
      </w:r>
    </w:p>
    <w:p w:rsidR="00FD7A85" w:rsidRDefault="00FD7A85" w:rsidP="00FD7A85">
      <w:pPr>
        <w:tabs>
          <w:tab w:val="left" w:pos="2880"/>
        </w:tabs>
      </w:pPr>
      <w:r>
        <w:t xml:space="preserve">Barry Espenson </w:t>
      </w:r>
      <w:r w:rsidR="00CC58FB">
        <w:tab/>
      </w:r>
      <w:r>
        <w:t>CBB</w:t>
      </w:r>
    </w:p>
    <w:p w:rsidR="009C696D" w:rsidRDefault="009C696D" w:rsidP="00FD7A85">
      <w:pPr>
        <w:tabs>
          <w:tab w:val="left" w:pos="2880"/>
        </w:tabs>
      </w:pPr>
      <w:r>
        <w:t>Brian Malkowitz</w:t>
      </w:r>
      <w:r>
        <w:tab/>
        <w:t>CRITFC/Umatilla</w:t>
      </w:r>
    </w:p>
    <w:sectPr w:rsidR="009C696D" w:rsidSect="005B44B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6A" w:rsidRDefault="00C11B6A">
      <w:r>
        <w:separator/>
      </w:r>
    </w:p>
  </w:endnote>
  <w:endnote w:type="continuationSeparator" w:id="0">
    <w:p w:rsidR="00C11B6A" w:rsidRDefault="00C1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95" w:rsidRDefault="00570A68" w:rsidP="00176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2E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E95" w:rsidRDefault="00412E95" w:rsidP="003521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95" w:rsidRDefault="00570A68" w:rsidP="00176B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2E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00A">
      <w:rPr>
        <w:rStyle w:val="PageNumber"/>
        <w:noProof/>
      </w:rPr>
      <w:t>5</w:t>
    </w:r>
    <w:r>
      <w:rPr>
        <w:rStyle w:val="PageNumber"/>
      </w:rPr>
      <w:fldChar w:fldCharType="end"/>
    </w:r>
  </w:p>
  <w:p w:rsidR="00412E95" w:rsidRDefault="00412E95" w:rsidP="003521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6A" w:rsidRDefault="00C11B6A">
      <w:r>
        <w:separator/>
      </w:r>
    </w:p>
  </w:footnote>
  <w:footnote w:type="continuationSeparator" w:id="0">
    <w:p w:rsidR="00C11B6A" w:rsidRDefault="00C11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48A"/>
    <w:multiLevelType w:val="hybridMultilevel"/>
    <w:tmpl w:val="3118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22E10"/>
    <w:multiLevelType w:val="hybridMultilevel"/>
    <w:tmpl w:val="95F8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D7"/>
    <w:rsid w:val="0000144C"/>
    <w:rsid w:val="0001361C"/>
    <w:rsid w:val="00013D0F"/>
    <w:rsid w:val="00015171"/>
    <w:rsid w:val="0002006A"/>
    <w:rsid w:val="00031984"/>
    <w:rsid w:val="00042DC7"/>
    <w:rsid w:val="00044793"/>
    <w:rsid w:val="0004789D"/>
    <w:rsid w:val="00052289"/>
    <w:rsid w:val="00060878"/>
    <w:rsid w:val="00061635"/>
    <w:rsid w:val="00082158"/>
    <w:rsid w:val="00085682"/>
    <w:rsid w:val="000B0EFF"/>
    <w:rsid w:val="000F7867"/>
    <w:rsid w:val="001121F6"/>
    <w:rsid w:val="00117457"/>
    <w:rsid w:val="001743B1"/>
    <w:rsid w:val="00175AC7"/>
    <w:rsid w:val="00176B35"/>
    <w:rsid w:val="001831D0"/>
    <w:rsid w:val="00195759"/>
    <w:rsid w:val="0019711A"/>
    <w:rsid w:val="001A61D7"/>
    <w:rsid w:val="001B3F54"/>
    <w:rsid w:val="001C7782"/>
    <w:rsid w:val="001D38B2"/>
    <w:rsid w:val="001D50EE"/>
    <w:rsid w:val="00207A6F"/>
    <w:rsid w:val="00223096"/>
    <w:rsid w:val="00223660"/>
    <w:rsid w:val="0022620F"/>
    <w:rsid w:val="00227408"/>
    <w:rsid w:val="00231A95"/>
    <w:rsid w:val="002365EB"/>
    <w:rsid w:val="00247A62"/>
    <w:rsid w:val="00263199"/>
    <w:rsid w:val="00283488"/>
    <w:rsid w:val="00291908"/>
    <w:rsid w:val="00294C53"/>
    <w:rsid w:val="002C298E"/>
    <w:rsid w:val="002D0ADA"/>
    <w:rsid w:val="002E1F3A"/>
    <w:rsid w:val="002F5385"/>
    <w:rsid w:val="00304D17"/>
    <w:rsid w:val="00305311"/>
    <w:rsid w:val="00321EC5"/>
    <w:rsid w:val="00322231"/>
    <w:rsid w:val="003267D4"/>
    <w:rsid w:val="00330E50"/>
    <w:rsid w:val="00335F90"/>
    <w:rsid w:val="00350E62"/>
    <w:rsid w:val="003521B3"/>
    <w:rsid w:val="0038414A"/>
    <w:rsid w:val="003A039D"/>
    <w:rsid w:val="003C1C42"/>
    <w:rsid w:val="003D0465"/>
    <w:rsid w:val="003E202B"/>
    <w:rsid w:val="003E43FF"/>
    <w:rsid w:val="004003ED"/>
    <w:rsid w:val="00403BAD"/>
    <w:rsid w:val="00412E95"/>
    <w:rsid w:val="00434A22"/>
    <w:rsid w:val="00435051"/>
    <w:rsid w:val="00446808"/>
    <w:rsid w:val="00450F9F"/>
    <w:rsid w:val="004535C5"/>
    <w:rsid w:val="004541B2"/>
    <w:rsid w:val="00477689"/>
    <w:rsid w:val="00486204"/>
    <w:rsid w:val="00486C66"/>
    <w:rsid w:val="00487F76"/>
    <w:rsid w:val="00496282"/>
    <w:rsid w:val="004A39AA"/>
    <w:rsid w:val="004A457D"/>
    <w:rsid w:val="004A6FC0"/>
    <w:rsid w:val="004C12E1"/>
    <w:rsid w:val="004C5617"/>
    <w:rsid w:val="004E1C54"/>
    <w:rsid w:val="004E1EC9"/>
    <w:rsid w:val="005063AE"/>
    <w:rsid w:val="005344E9"/>
    <w:rsid w:val="00550099"/>
    <w:rsid w:val="00560468"/>
    <w:rsid w:val="00560BF2"/>
    <w:rsid w:val="0056541A"/>
    <w:rsid w:val="00570A68"/>
    <w:rsid w:val="00577EDF"/>
    <w:rsid w:val="00587E48"/>
    <w:rsid w:val="00593238"/>
    <w:rsid w:val="005A1861"/>
    <w:rsid w:val="005A544A"/>
    <w:rsid w:val="005B44BE"/>
    <w:rsid w:val="005C128A"/>
    <w:rsid w:val="005C734A"/>
    <w:rsid w:val="005C7756"/>
    <w:rsid w:val="005E7731"/>
    <w:rsid w:val="005F23DC"/>
    <w:rsid w:val="00606BC2"/>
    <w:rsid w:val="00607752"/>
    <w:rsid w:val="00620407"/>
    <w:rsid w:val="00646687"/>
    <w:rsid w:val="00661294"/>
    <w:rsid w:val="00664730"/>
    <w:rsid w:val="006764DC"/>
    <w:rsid w:val="006A49F2"/>
    <w:rsid w:val="006C1F2E"/>
    <w:rsid w:val="006D1B49"/>
    <w:rsid w:val="006E60C3"/>
    <w:rsid w:val="00700E84"/>
    <w:rsid w:val="007349B5"/>
    <w:rsid w:val="00735526"/>
    <w:rsid w:val="0073593B"/>
    <w:rsid w:val="00742FE3"/>
    <w:rsid w:val="007663E0"/>
    <w:rsid w:val="00772872"/>
    <w:rsid w:val="00775A97"/>
    <w:rsid w:val="0079555F"/>
    <w:rsid w:val="007C45A7"/>
    <w:rsid w:val="007D293B"/>
    <w:rsid w:val="007D5BD8"/>
    <w:rsid w:val="007F1A17"/>
    <w:rsid w:val="0080538A"/>
    <w:rsid w:val="00810F8A"/>
    <w:rsid w:val="00820B30"/>
    <w:rsid w:val="00821BE5"/>
    <w:rsid w:val="008222C9"/>
    <w:rsid w:val="00870AAD"/>
    <w:rsid w:val="00872813"/>
    <w:rsid w:val="00885083"/>
    <w:rsid w:val="008917AA"/>
    <w:rsid w:val="008935C8"/>
    <w:rsid w:val="008943D0"/>
    <w:rsid w:val="008D01F0"/>
    <w:rsid w:val="008D0626"/>
    <w:rsid w:val="008D094D"/>
    <w:rsid w:val="008E1734"/>
    <w:rsid w:val="008E4D4E"/>
    <w:rsid w:val="008F16C3"/>
    <w:rsid w:val="00910ADF"/>
    <w:rsid w:val="00941CDF"/>
    <w:rsid w:val="009645FA"/>
    <w:rsid w:val="009C10EB"/>
    <w:rsid w:val="009C696D"/>
    <w:rsid w:val="009D297A"/>
    <w:rsid w:val="009E6AFF"/>
    <w:rsid w:val="009F3778"/>
    <w:rsid w:val="00A467D3"/>
    <w:rsid w:val="00A5499E"/>
    <w:rsid w:val="00A62E06"/>
    <w:rsid w:val="00A759AF"/>
    <w:rsid w:val="00AA72B0"/>
    <w:rsid w:val="00AD393A"/>
    <w:rsid w:val="00AE134A"/>
    <w:rsid w:val="00AE215F"/>
    <w:rsid w:val="00AF2AB7"/>
    <w:rsid w:val="00AF42FC"/>
    <w:rsid w:val="00AF550B"/>
    <w:rsid w:val="00B00CC7"/>
    <w:rsid w:val="00B1464E"/>
    <w:rsid w:val="00B24A3A"/>
    <w:rsid w:val="00B25EBC"/>
    <w:rsid w:val="00B437DE"/>
    <w:rsid w:val="00B43995"/>
    <w:rsid w:val="00B64273"/>
    <w:rsid w:val="00B66A95"/>
    <w:rsid w:val="00B95709"/>
    <w:rsid w:val="00B97FCA"/>
    <w:rsid w:val="00BA052F"/>
    <w:rsid w:val="00BB19E8"/>
    <w:rsid w:val="00BD045B"/>
    <w:rsid w:val="00BE5B78"/>
    <w:rsid w:val="00BF4164"/>
    <w:rsid w:val="00C11B6A"/>
    <w:rsid w:val="00C310E8"/>
    <w:rsid w:val="00C3330C"/>
    <w:rsid w:val="00C5125F"/>
    <w:rsid w:val="00C54CB7"/>
    <w:rsid w:val="00C64503"/>
    <w:rsid w:val="00C927C4"/>
    <w:rsid w:val="00CB783F"/>
    <w:rsid w:val="00CC24DA"/>
    <w:rsid w:val="00CC58FB"/>
    <w:rsid w:val="00CF2D4F"/>
    <w:rsid w:val="00D1173E"/>
    <w:rsid w:val="00D4315F"/>
    <w:rsid w:val="00D54390"/>
    <w:rsid w:val="00D733A3"/>
    <w:rsid w:val="00D854B4"/>
    <w:rsid w:val="00D9000A"/>
    <w:rsid w:val="00D932DB"/>
    <w:rsid w:val="00D968D1"/>
    <w:rsid w:val="00DE2340"/>
    <w:rsid w:val="00DE50FD"/>
    <w:rsid w:val="00DF15F3"/>
    <w:rsid w:val="00DF605C"/>
    <w:rsid w:val="00DF66F8"/>
    <w:rsid w:val="00E033DA"/>
    <w:rsid w:val="00E03DDA"/>
    <w:rsid w:val="00E342B6"/>
    <w:rsid w:val="00E34455"/>
    <w:rsid w:val="00E357C7"/>
    <w:rsid w:val="00E46A43"/>
    <w:rsid w:val="00E577DC"/>
    <w:rsid w:val="00E65B49"/>
    <w:rsid w:val="00E670B9"/>
    <w:rsid w:val="00E70371"/>
    <w:rsid w:val="00E74CBB"/>
    <w:rsid w:val="00E74FAE"/>
    <w:rsid w:val="00EA56C6"/>
    <w:rsid w:val="00EC2860"/>
    <w:rsid w:val="00F32F34"/>
    <w:rsid w:val="00F37CBB"/>
    <w:rsid w:val="00F443AC"/>
    <w:rsid w:val="00F63B0A"/>
    <w:rsid w:val="00F709F3"/>
    <w:rsid w:val="00F729FE"/>
    <w:rsid w:val="00F74A1D"/>
    <w:rsid w:val="00F75729"/>
    <w:rsid w:val="00F86A56"/>
    <w:rsid w:val="00F87B82"/>
    <w:rsid w:val="00FD7A85"/>
    <w:rsid w:val="00FF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1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1B3"/>
  </w:style>
  <w:style w:type="paragraph" w:styleId="ListParagraph">
    <w:name w:val="List Paragraph"/>
    <w:basedOn w:val="Normal"/>
    <w:uiPriority w:val="34"/>
    <w:qFormat/>
    <w:rsid w:val="00486C66"/>
    <w:pPr>
      <w:ind w:left="720"/>
      <w:contextualSpacing/>
    </w:pPr>
  </w:style>
  <w:style w:type="character" w:styleId="Hyperlink">
    <w:name w:val="Hyperlink"/>
    <w:basedOn w:val="DefaultParagraphFont"/>
    <w:rsid w:val="00821B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21B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1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1B3"/>
  </w:style>
  <w:style w:type="paragraph" w:styleId="ListParagraph">
    <w:name w:val="List Paragraph"/>
    <w:basedOn w:val="Normal"/>
    <w:uiPriority w:val="34"/>
    <w:qFormat/>
    <w:rsid w:val="00486C66"/>
    <w:pPr>
      <w:ind w:left="720"/>
      <w:contextualSpacing/>
    </w:pPr>
  </w:style>
  <w:style w:type="character" w:styleId="Hyperlink">
    <w:name w:val="Hyperlink"/>
    <w:basedOn w:val="DefaultParagraphFont"/>
    <w:rsid w:val="00821B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21BE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SCT/SCT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9C31-4633-4A98-AF8D-B2C6E673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 2-19-15</vt:lpstr>
    </vt:vector>
  </TitlesOfParts>
  <Company>Your Company Name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 2-19-15</dc:title>
  <dc:creator>Your User Name</dc:creator>
  <cp:lastModifiedBy>g2odBTMM</cp:lastModifiedBy>
  <cp:revision>2</cp:revision>
  <dcterms:created xsi:type="dcterms:W3CDTF">2015-03-05T17:43:00Z</dcterms:created>
  <dcterms:modified xsi:type="dcterms:W3CDTF">2015-03-05T17:43:00Z</dcterms:modified>
</cp:coreProperties>
</file>